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b/>
          <w:sz w:val="24"/>
          <w:szCs w:val="24"/>
        </w:rPr>
      </w:pPr>
      <w:r>
        <w:rPr>
          <w:rFonts w:hint="eastAsia"/>
        </w:rPr>
        <w:t xml:space="preserve">                                              </w:t>
      </w:r>
      <w:r>
        <w:rPr>
          <w:rFonts w:hint="eastAsia"/>
          <w:b/>
          <w:sz w:val="28"/>
          <w:szCs w:val="28"/>
        </w:rPr>
        <w:t xml:space="preserve">          </w:t>
      </w:r>
      <w:r>
        <w:rPr>
          <w:rFonts w:hint="eastAsia"/>
          <w:b/>
          <w:sz w:val="28"/>
          <w:szCs w:val="28"/>
          <w:lang w:val="en-US" w:eastAsia="zh-CN"/>
        </w:rPr>
        <w:t>P100-S3</w:t>
      </w:r>
      <w:r>
        <w:rPr>
          <w:rFonts w:hint="eastAsia"/>
          <w:b/>
          <w:sz w:val="28"/>
          <w:szCs w:val="28"/>
        </w:rPr>
        <w:t>0</w:t>
      </w:r>
      <w:r>
        <w:rPr>
          <w:rFonts w:hint="eastAsia"/>
          <w:b/>
          <w:sz w:val="28"/>
          <w:szCs w:val="28"/>
          <w:lang w:val="en-US" w:eastAsia="zh-CN"/>
        </w:rPr>
        <w:t>-6D</w:t>
      </w:r>
      <w:r>
        <w:rPr>
          <w:rFonts w:hint="eastAsia"/>
          <w:b/>
          <w:sz w:val="28"/>
          <w:szCs w:val="28"/>
          <w:lang w:eastAsia="zh-CN"/>
        </w:rPr>
        <w:t>工程款网格屏</w:t>
      </w:r>
      <w:r>
        <w:rPr>
          <w:rFonts w:hint="eastAsia"/>
          <w:b/>
          <w:sz w:val="28"/>
          <w:szCs w:val="28"/>
        </w:rPr>
        <w:t>技术参数说明</w:t>
      </w:r>
      <w:r>
        <w:rPr>
          <w:rFonts w:hint="eastAsia"/>
          <w:b/>
          <w:sz w:val="24"/>
          <w:szCs w:val="24"/>
        </w:rPr>
        <w:t xml:space="preserve">                                                                                      </w:t>
      </w:r>
    </w:p>
    <w:tbl>
      <w:tblPr>
        <w:tblStyle w:val="6"/>
        <w:tblW w:w="8930" w:type="dxa"/>
        <w:tblInd w:w="677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268"/>
        <w:gridCol w:w="2268"/>
        <w:gridCol w:w="2268"/>
        <w:gridCol w:w="212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536" w:type="dxa"/>
            <w:gridSpan w:val="2"/>
          </w:tcPr>
          <w:p>
            <w:pPr>
              <w:rPr>
                <w:rFonts w:hint="eastAsia" w:ascii="宋体" w:hAnsi="宋体" w:eastAsia="宋体" w:cs="宋体"/>
                <w:b/>
                <w:color w:val="FF0000"/>
                <w:szCs w:val="21"/>
              </w:rPr>
            </w:pPr>
            <w:r>
              <w:rPr>
                <w:rFonts w:hint="eastAsia" w:ascii="宋体" w:hAnsi="宋体" w:eastAsia="宋体" w:cs="宋体"/>
                <w:b/>
                <w:color w:val="FF0000"/>
                <w:szCs w:val="21"/>
              </w:rPr>
              <w:t>产品基本参数</w:t>
            </w:r>
          </w:p>
        </w:tc>
        <w:tc>
          <w:tcPr>
            <w:tcW w:w="4394" w:type="dxa"/>
            <w:gridSpan w:val="2"/>
          </w:tcPr>
          <w:p>
            <w:pPr>
              <w:rPr>
                <w:rFonts w:hint="eastAsia" w:ascii="宋体" w:hAnsi="宋体" w:eastAsia="宋体" w:cs="宋体"/>
              </w:rPr>
            </w:pPr>
            <w:r>
              <w:rPr>
                <w:rFonts w:hint="eastAsia" w:ascii="宋体" w:hAnsi="宋体" w:eastAsia="宋体" w:cs="宋体"/>
                <w:b/>
                <w:color w:val="FF0000"/>
                <w:szCs w:val="21"/>
              </w:rPr>
              <w:t>产品防护参数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drawing>
                <wp:anchor distT="0" distB="0" distL="114300" distR="114300" simplePos="0" relativeHeight="251669504" behindDoc="0" locked="0" layoutInCell="1" allowOverlap="1">
                  <wp:simplePos x="0" y="0"/>
                  <wp:positionH relativeFrom="column">
                    <wp:posOffset>-3782695</wp:posOffset>
                  </wp:positionH>
                  <wp:positionV relativeFrom="paragraph">
                    <wp:posOffset>60325</wp:posOffset>
                  </wp:positionV>
                  <wp:extent cx="3058795" cy="2585085"/>
                  <wp:effectExtent l="0" t="0" r="8255" b="5715"/>
                  <wp:wrapNone/>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4"/>
                          <a:stretch>
                            <a:fillRect/>
                          </a:stretch>
                        </pic:blipFill>
                        <pic:spPr>
                          <a:xfrm>
                            <a:off x="0" y="0"/>
                            <a:ext cx="3058795" cy="2585085"/>
                          </a:xfrm>
                          <a:prstGeom prst="rect">
                            <a:avLst/>
                          </a:prstGeom>
                          <a:noFill/>
                          <a:ln>
                            <a:noFill/>
                          </a:ln>
                        </pic:spPr>
                      </pic:pic>
                    </a:graphicData>
                  </a:graphic>
                </wp:anchor>
              </w:drawing>
            </w:r>
            <w:r>
              <w:rPr>
                <w:rFonts w:hint="eastAsia" w:ascii="宋体" w:hAnsi="宋体" w:eastAsia="宋体" w:cs="宋体"/>
                <w:szCs w:val="21"/>
              </w:rPr>
              <w:t>产品型号</w:t>
            </w:r>
          </w:p>
        </w:tc>
        <w:tc>
          <w:tcPr>
            <w:tcW w:w="2268" w:type="dxa"/>
          </w:tcPr>
          <w:p>
            <w:pPr>
              <w:rPr>
                <w:rFonts w:hint="default" w:ascii="宋体" w:hAnsi="宋体" w:eastAsia="宋体" w:cs="宋体"/>
                <w:szCs w:val="21"/>
                <w:lang w:val="en-US" w:eastAsia="zh-CN"/>
              </w:rPr>
            </w:pPr>
            <w:r>
              <w:rPr>
                <w:rFonts w:hint="eastAsia" w:ascii="宋体" w:hAnsi="宋体" w:eastAsia="宋体" w:cs="宋体"/>
                <w:szCs w:val="21"/>
                <w:lang w:val="en-US" w:eastAsia="zh-CN"/>
              </w:rPr>
              <w:t>P100-S30-6D</w:t>
            </w:r>
          </w:p>
        </w:tc>
        <w:tc>
          <w:tcPr>
            <w:tcW w:w="2268" w:type="dxa"/>
          </w:tcPr>
          <w:p>
            <w:pPr>
              <w:rPr>
                <w:rFonts w:hint="eastAsia" w:ascii="宋体" w:hAnsi="宋体" w:eastAsia="宋体" w:cs="宋体"/>
                <w:szCs w:val="21"/>
              </w:rPr>
            </w:pPr>
            <w:r>
              <w:rPr>
                <w:rFonts w:hint="eastAsia" w:ascii="宋体" w:hAnsi="宋体" w:eastAsia="宋体" w:cs="宋体"/>
                <w:szCs w:val="21"/>
              </w:rPr>
              <w:t>防水等级</w:t>
            </w:r>
          </w:p>
        </w:tc>
        <w:tc>
          <w:tcPr>
            <w:tcW w:w="2126" w:type="dxa"/>
          </w:tcPr>
          <w:p>
            <w:pPr>
              <w:rPr>
                <w:rFonts w:hint="eastAsia" w:ascii="宋体" w:hAnsi="宋体" w:eastAsia="宋体" w:cs="宋体"/>
                <w:szCs w:val="21"/>
              </w:rPr>
            </w:pPr>
            <w:r>
              <w:rPr>
                <w:rFonts w:hint="eastAsia" w:ascii="宋体" w:hAnsi="宋体" w:eastAsia="宋体" w:cs="宋体"/>
                <w:szCs w:val="21"/>
              </w:rPr>
              <w:t>IP6</w:t>
            </w:r>
            <w:r>
              <w:rPr>
                <w:rFonts w:hint="eastAsia" w:ascii="宋体" w:hAnsi="宋体" w:eastAsia="宋体" w:cs="宋体"/>
                <w:szCs w:val="21"/>
                <w:lang w:val="en-US" w:eastAsia="zh-CN"/>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产品尺寸</w:t>
            </w:r>
          </w:p>
        </w:tc>
        <w:tc>
          <w:tcPr>
            <w:tcW w:w="2268" w:type="dxa"/>
          </w:tcPr>
          <w:p>
            <w:pPr>
              <w:rPr>
                <w:rFonts w:hint="eastAsia" w:ascii="宋体" w:hAnsi="宋体" w:eastAsia="宋体" w:cs="宋体"/>
                <w:szCs w:val="21"/>
              </w:rPr>
            </w:pPr>
            <w:r>
              <w:rPr>
                <w:rFonts w:hint="eastAsia" w:ascii="宋体" w:hAnsi="宋体" w:eastAsia="宋体" w:cs="宋体"/>
                <w:szCs w:val="21"/>
              </w:rPr>
              <w:t>Φ</w:t>
            </w:r>
            <w:r>
              <w:rPr>
                <w:rFonts w:hint="eastAsia" w:ascii="宋体" w:hAnsi="宋体" w:eastAsia="宋体" w:cs="宋体"/>
                <w:szCs w:val="21"/>
                <w:lang w:val="en-US" w:eastAsia="zh-CN"/>
              </w:rPr>
              <w:t>29.96mm*20mm</w:t>
            </w:r>
          </w:p>
        </w:tc>
        <w:tc>
          <w:tcPr>
            <w:tcW w:w="2268" w:type="dxa"/>
          </w:tcPr>
          <w:p>
            <w:pPr>
              <w:rPr>
                <w:rFonts w:hint="eastAsia" w:ascii="宋体" w:hAnsi="宋体" w:eastAsia="宋体" w:cs="宋体"/>
                <w:szCs w:val="21"/>
              </w:rPr>
            </w:pPr>
            <w:r>
              <w:rPr>
                <w:rFonts w:hint="eastAsia" w:ascii="宋体" w:hAnsi="宋体" w:eastAsia="宋体" w:cs="宋体"/>
                <w:szCs w:val="21"/>
              </w:rPr>
              <w:t xml:space="preserve">外壳阻燃性 </w:t>
            </w:r>
          </w:p>
        </w:tc>
        <w:tc>
          <w:tcPr>
            <w:tcW w:w="2126" w:type="dxa"/>
          </w:tcPr>
          <w:p>
            <w:pPr>
              <w:rPr>
                <w:rFonts w:hint="eastAsia" w:ascii="宋体" w:hAnsi="宋体" w:eastAsia="宋体" w:cs="宋体"/>
                <w:szCs w:val="21"/>
              </w:rPr>
            </w:pPr>
            <w:r>
              <w:rPr>
                <w:rFonts w:hint="eastAsia" w:ascii="宋体" w:hAnsi="宋体" w:eastAsia="宋体" w:cs="宋体"/>
                <w:szCs w:val="21"/>
              </w:rPr>
              <w:t>V-0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rPr>
                <w:rFonts w:hint="eastAsia" w:ascii="宋体" w:hAnsi="宋体" w:eastAsia="宋体" w:cs="宋体"/>
                <w:szCs w:val="21"/>
              </w:rPr>
            </w:pPr>
            <w:r>
              <w:rPr>
                <w:rFonts w:hint="eastAsia" w:ascii="宋体" w:hAnsi="宋体" w:eastAsia="宋体" w:cs="宋体"/>
                <w:szCs w:val="21"/>
              </w:rPr>
              <w:t>应用环境</w:t>
            </w:r>
          </w:p>
        </w:tc>
        <w:tc>
          <w:tcPr>
            <w:tcW w:w="2268" w:type="dxa"/>
          </w:tcPr>
          <w:p>
            <w:pPr>
              <w:rPr>
                <w:rFonts w:hint="eastAsia" w:ascii="宋体" w:hAnsi="宋体" w:eastAsia="宋体" w:cs="宋体"/>
                <w:szCs w:val="21"/>
              </w:rPr>
            </w:pPr>
            <w:r>
              <w:rPr>
                <w:rFonts w:hint="eastAsia" w:ascii="宋体" w:hAnsi="宋体" w:eastAsia="宋体" w:cs="宋体"/>
                <w:szCs w:val="21"/>
              </w:rPr>
              <w:t>户内户外</w:t>
            </w:r>
          </w:p>
        </w:tc>
        <w:tc>
          <w:tcPr>
            <w:tcW w:w="2268" w:type="dxa"/>
          </w:tcPr>
          <w:p>
            <w:pPr>
              <w:rPr>
                <w:rFonts w:hint="eastAsia" w:ascii="宋体" w:hAnsi="宋体" w:eastAsia="宋体" w:cs="宋体"/>
                <w:szCs w:val="21"/>
              </w:rPr>
            </w:pPr>
            <w:r>
              <w:rPr>
                <w:rFonts w:hint="eastAsia" w:ascii="宋体" w:hAnsi="宋体" w:eastAsia="宋体" w:cs="宋体"/>
                <w:szCs w:val="21"/>
              </w:rPr>
              <w:t>抗UV等级</w:t>
            </w:r>
          </w:p>
        </w:tc>
        <w:tc>
          <w:tcPr>
            <w:tcW w:w="2126" w:type="dxa"/>
          </w:tcPr>
          <w:p>
            <w:pPr>
              <w:rPr>
                <w:rFonts w:hint="eastAsia" w:ascii="宋体" w:hAnsi="宋体" w:eastAsia="宋体" w:cs="宋体"/>
                <w:szCs w:val="21"/>
              </w:rPr>
            </w:pPr>
            <w:r>
              <w:rPr>
                <w:rFonts w:hint="eastAsia" w:ascii="宋体" w:hAnsi="宋体" w:eastAsia="宋体" w:cs="宋体"/>
                <w:szCs w:val="21"/>
              </w:rPr>
              <w:t>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产品单重</w:t>
            </w:r>
          </w:p>
        </w:tc>
        <w:tc>
          <w:tcPr>
            <w:tcW w:w="2268" w:type="dxa"/>
          </w:tcPr>
          <w:p>
            <w:pPr>
              <w:rPr>
                <w:rFonts w:hint="eastAsia" w:ascii="宋体" w:hAnsi="宋体" w:eastAsia="宋体" w:cs="宋体"/>
                <w:szCs w:val="21"/>
                <w:lang w:val="en-US" w:eastAsia="zh-CN"/>
              </w:rPr>
            </w:pPr>
            <w:r>
              <w:rPr>
                <w:rFonts w:hint="eastAsia" w:ascii="宋体" w:hAnsi="宋体" w:eastAsia="宋体" w:cs="宋体"/>
                <w:szCs w:val="21"/>
                <w:lang w:val="en-US" w:eastAsia="zh-CN"/>
              </w:rPr>
              <w:t>约14g</w:t>
            </w:r>
          </w:p>
        </w:tc>
        <w:tc>
          <w:tcPr>
            <w:tcW w:w="2268" w:type="dxa"/>
          </w:tcPr>
          <w:p>
            <w:pPr>
              <w:rPr>
                <w:rFonts w:hint="eastAsia" w:ascii="宋体" w:hAnsi="宋体" w:eastAsia="宋体" w:cs="宋体"/>
                <w:szCs w:val="21"/>
              </w:rPr>
            </w:pPr>
            <w:r>
              <w:rPr>
                <w:rFonts w:hint="eastAsia" w:ascii="宋体" w:hAnsi="宋体" w:eastAsia="宋体" w:cs="宋体"/>
                <w:szCs w:val="21"/>
              </w:rPr>
              <w:t>盐雾测试</w:t>
            </w:r>
          </w:p>
        </w:tc>
        <w:tc>
          <w:tcPr>
            <w:tcW w:w="2126" w:type="dxa"/>
          </w:tcPr>
          <w:p>
            <w:pPr>
              <w:rPr>
                <w:rFonts w:hint="eastAsia" w:ascii="宋体" w:hAnsi="宋体" w:eastAsia="宋体" w:cs="宋体"/>
                <w:szCs w:val="21"/>
              </w:rPr>
            </w:pPr>
            <w:r>
              <w:rPr>
                <w:rFonts w:hint="eastAsia" w:ascii="宋体" w:hAnsi="宋体" w:eastAsia="宋体" w:cs="宋体"/>
                <w:szCs w:val="21"/>
              </w:rPr>
              <w:t>抗盐雾</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外壳材质</w:t>
            </w:r>
          </w:p>
        </w:tc>
        <w:tc>
          <w:tcPr>
            <w:tcW w:w="2268" w:type="dxa"/>
          </w:tcPr>
          <w:p>
            <w:pPr>
              <w:rPr>
                <w:rFonts w:hint="eastAsia" w:ascii="宋体" w:hAnsi="宋体" w:eastAsia="宋体" w:cs="宋体"/>
                <w:szCs w:val="21"/>
                <w:lang w:val="en-US" w:eastAsia="zh-CN"/>
              </w:rPr>
            </w:pPr>
            <w:r>
              <w:rPr>
                <w:rFonts w:hint="eastAsia" w:ascii="宋体" w:hAnsi="宋体" w:eastAsia="宋体" w:cs="宋体"/>
                <w:szCs w:val="21"/>
              </w:rPr>
              <w:t>P</w:t>
            </w:r>
            <w:r>
              <w:rPr>
                <w:rFonts w:hint="eastAsia" w:ascii="宋体" w:hAnsi="宋体" w:eastAsia="宋体" w:cs="宋体"/>
                <w:szCs w:val="21"/>
                <w:lang w:val="en-US" w:eastAsia="zh-CN"/>
              </w:rPr>
              <w:t>C</w:t>
            </w:r>
          </w:p>
        </w:tc>
        <w:tc>
          <w:tcPr>
            <w:tcW w:w="2268" w:type="dxa"/>
          </w:tcPr>
          <w:p>
            <w:pPr>
              <w:rPr>
                <w:rFonts w:hint="eastAsia" w:ascii="宋体" w:hAnsi="宋体" w:eastAsia="宋体" w:cs="宋体"/>
                <w:szCs w:val="21"/>
              </w:rPr>
            </w:pPr>
            <w:r>
              <w:rPr>
                <w:rFonts w:hint="eastAsia" w:ascii="宋体" w:hAnsi="宋体" w:eastAsia="宋体" w:cs="宋体"/>
                <w:szCs w:val="21"/>
              </w:rPr>
              <w:t>抗冲击</w:t>
            </w:r>
          </w:p>
        </w:tc>
        <w:tc>
          <w:tcPr>
            <w:tcW w:w="2126" w:type="dxa"/>
          </w:tcPr>
          <w:p>
            <w:pPr>
              <w:rPr>
                <w:rFonts w:hint="eastAsia" w:ascii="宋体" w:hAnsi="宋体" w:eastAsia="宋体" w:cs="宋体"/>
                <w:szCs w:val="21"/>
              </w:rPr>
            </w:pPr>
            <w:r>
              <w:rPr>
                <w:rFonts w:hint="eastAsia" w:ascii="宋体" w:hAnsi="宋体" w:eastAsia="宋体" w:cs="宋体"/>
                <w:szCs w:val="21"/>
              </w:rPr>
              <w:t>IK10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lang w:eastAsia="zh-CN"/>
              </w:rPr>
            </w:pPr>
            <w:r>
              <w:rPr>
                <w:rFonts w:hint="eastAsia" w:ascii="宋体" w:hAnsi="宋体" w:eastAsia="宋体" w:cs="宋体"/>
                <w:szCs w:val="21"/>
                <w:lang w:eastAsia="zh-CN"/>
              </w:rPr>
              <w:t>最大连接数量</w:t>
            </w:r>
          </w:p>
        </w:tc>
        <w:tc>
          <w:tcPr>
            <w:tcW w:w="2268" w:type="dxa"/>
          </w:tcPr>
          <w:p>
            <w:pPr>
              <w:rPr>
                <w:rFonts w:hint="eastAsia" w:ascii="宋体" w:hAnsi="宋体" w:eastAsia="宋体" w:cs="宋体"/>
                <w:szCs w:val="21"/>
              </w:rPr>
            </w:pPr>
            <w:r>
              <w:rPr>
                <w:rFonts w:hint="eastAsia" w:ascii="宋体" w:hAnsi="宋体" w:eastAsia="宋体" w:cs="宋体"/>
                <w:szCs w:val="21"/>
                <w:lang w:val="en-US" w:eastAsia="zh-CN"/>
              </w:rPr>
              <w:t>100</w:t>
            </w:r>
            <w:r>
              <w:rPr>
                <w:rFonts w:hint="eastAsia" w:ascii="宋体" w:hAnsi="宋体" w:eastAsia="宋体" w:cs="宋体"/>
                <w:szCs w:val="21"/>
              </w:rPr>
              <w:t>PCS/串</w:t>
            </w:r>
          </w:p>
        </w:tc>
        <w:tc>
          <w:tcPr>
            <w:tcW w:w="2268" w:type="dxa"/>
          </w:tcPr>
          <w:p>
            <w:pPr>
              <w:rPr>
                <w:rFonts w:hint="eastAsia" w:ascii="宋体" w:hAnsi="宋体" w:eastAsia="宋体" w:cs="宋体"/>
                <w:szCs w:val="21"/>
              </w:rPr>
            </w:pPr>
            <w:r>
              <w:rPr>
                <w:rFonts w:hint="eastAsia" w:ascii="宋体" w:hAnsi="宋体" w:eastAsia="宋体" w:cs="宋体"/>
                <w:szCs w:val="21"/>
              </w:rPr>
              <w:t>电气安全等级</w:t>
            </w:r>
          </w:p>
        </w:tc>
        <w:tc>
          <w:tcPr>
            <w:tcW w:w="2126" w:type="dxa"/>
          </w:tcPr>
          <w:p>
            <w:pPr>
              <w:rPr>
                <w:rFonts w:hint="eastAsia" w:ascii="宋体" w:hAnsi="宋体" w:eastAsia="宋体" w:cs="宋体"/>
                <w:szCs w:val="21"/>
              </w:rPr>
            </w:pPr>
            <w:r>
              <w:rPr>
                <w:rFonts w:hint="eastAsia" w:ascii="宋体" w:hAnsi="宋体" w:eastAsia="宋体" w:cs="宋体"/>
                <w:szCs w:val="21"/>
              </w:rPr>
              <w:t>Ⅲ类</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tcPr>
          <w:p>
            <w:pPr>
              <w:rPr>
                <w:rFonts w:hint="eastAsia" w:ascii="宋体" w:hAnsi="宋体" w:eastAsia="宋体" w:cs="宋体"/>
                <w:szCs w:val="21"/>
              </w:rPr>
            </w:pPr>
            <w:r>
              <w:rPr>
                <w:rFonts w:hint="eastAsia" w:ascii="宋体" w:hAnsi="宋体" w:eastAsia="宋体" w:cs="宋体"/>
                <w:szCs w:val="21"/>
              </w:rPr>
              <w:t>中心间距</w:t>
            </w:r>
          </w:p>
        </w:tc>
        <w:tc>
          <w:tcPr>
            <w:tcW w:w="2268" w:type="dxa"/>
          </w:tcPr>
          <w:p>
            <w:pPr>
              <w:rPr>
                <w:rFonts w:hint="eastAsia" w:ascii="宋体" w:hAnsi="宋体" w:eastAsia="宋体" w:cs="宋体"/>
                <w:szCs w:val="21"/>
              </w:rPr>
            </w:pPr>
            <w:r>
              <w:rPr>
                <w:rFonts w:hint="eastAsia" w:ascii="宋体" w:hAnsi="宋体" w:eastAsia="宋体" w:cs="宋体"/>
                <w:szCs w:val="21"/>
              </w:rPr>
              <w:t>最</w:t>
            </w:r>
            <w:r>
              <w:rPr>
                <w:rFonts w:hint="eastAsia" w:ascii="宋体" w:hAnsi="宋体" w:eastAsia="宋体" w:cs="宋体"/>
                <w:szCs w:val="21"/>
                <w:lang w:eastAsia="zh-CN"/>
              </w:rPr>
              <w:t>小</w:t>
            </w:r>
            <w:r>
              <w:rPr>
                <w:rFonts w:hint="eastAsia" w:ascii="宋体" w:hAnsi="宋体" w:eastAsia="宋体" w:cs="宋体"/>
                <w:szCs w:val="21"/>
                <w:lang w:val="en-US" w:eastAsia="zh-CN"/>
              </w:rPr>
              <w:t>10</w:t>
            </w:r>
            <w:r>
              <w:rPr>
                <w:rFonts w:hint="eastAsia" w:ascii="宋体" w:hAnsi="宋体" w:eastAsia="宋体" w:cs="宋体"/>
                <w:szCs w:val="21"/>
              </w:rPr>
              <w:t>CM</w:t>
            </w:r>
          </w:p>
        </w:tc>
        <w:tc>
          <w:tcPr>
            <w:tcW w:w="2268" w:type="dxa"/>
          </w:tcPr>
          <w:p>
            <w:pPr>
              <w:rPr>
                <w:rFonts w:hint="eastAsia" w:ascii="宋体" w:hAnsi="宋体" w:eastAsia="宋体" w:cs="宋体"/>
                <w:szCs w:val="21"/>
              </w:rPr>
            </w:pPr>
            <w:r>
              <w:rPr>
                <w:rFonts w:hint="eastAsia" w:ascii="宋体" w:hAnsi="宋体" w:eastAsia="宋体" w:cs="宋体"/>
                <w:szCs w:val="21"/>
              </w:rPr>
              <w:t>安全认证</w:t>
            </w:r>
          </w:p>
        </w:tc>
        <w:tc>
          <w:tcPr>
            <w:tcW w:w="2126" w:type="dxa"/>
          </w:tcPr>
          <w:p>
            <w:pPr>
              <w:rPr>
                <w:rFonts w:hint="eastAsia" w:ascii="宋体" w:hAnsi="宋体" w:eastAsia="宋体" w:cs="宋体"/>
                <w:szCs w:val="21"/>
              </w:rPr>
            </w:pPr>
            <w:r>
              <w:rPr>
                <w:rFonts w:hint="eastAsia" w:ascii="宋体" w:hAnsi="宋体" w:eastAsia="宋体" w:cs="宋体"/>
                <w:szCs w:val="21"/>
              </w:rPr>
              <w:t xml:space="preserve">CE FCC </w:t>
            </w:r>
            <w:r>
              <w:rPr>
                <w:rFonts w:hint="eastAsia" w:ascii="宋体" w:hAnsi="宋体" w:eastAsia="宋体" w:cs="宋体"/>
                <w:szCs w:val="21"/>
                <w:lang w:val="en-US" w:eastAsia="zh-CN"/>
              </w:rPr>
              <w:t>RoHS</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产品平均寿命</w:t>
            </w:r>
          </w:p>
        </w:tc>
        <w:tc>
          <w:tcPr>
            <w:tcW w:w="2268" w:type="dxa"/>
          </w:tcPr>
          <w:p>
            <w:pPr>
              <w:rPr>
                <w:rFonts w:hint="eastAsia" w:ascii="宋体" w:hAnsi="宋体" w:eastAsia="宋体" w:cs="宋体"/>
                <w:szCs w:val="21"/>
              </w:rPr>
            </w:pPr>
            <w:r>
              <w:rPr>
                <w:rFonts w:hint="eastAsia" w:ascii="宋体" w:hAnsi="宋体" w:eastAsia="宋体" w:cs="宋体"/>
                <w:szCs w:val="21"/>
              </w:rPr>
              <w:t>50000小时</w:t>
            </w:r>
          </w:p>
        </w:tc>
        <w:tc>
          <w:tcPr>
            <w:tcW w:w="2268" w:type="dxa"/>
          </w:tcPr>
          <w:p>
            <w:pPr>
              <w:rPr>
                <w:rFonts w:hint="eastAsia" w:ascii="宋体" w:hAnsi="宋体" w:eastAsia="宋体" w:cs="宋体"/>
                <w:szCs w:val="21"/>
              </w:rPr>
            </w:pPr>
            <w:r>
              <w:rPr>
                <w:rFonts w:hint="eastAsia" w:ascii="宋体" w:hAnsi="宋体" w:eastAsia="宋体" w:cs="宋体"/>
                <w:szCs w:val="21"/>
              </w:rPr>
              <w:t>工作温度</w:t>
            </w:r>
          </w:p>
        </w:tc>
        <w:tc>
          <w:tcPr>
            <w:tcW w:w="2126" w:type="dxa"/>
          </w:tcPr>
          <w:p>
            <w:pPr>
              <w:rPr>
                <w:rFonts w:hint="eastAsia" w:ascii="宋体" w:hAnsi="宋体" w:eastAsia="宋体" w:cs="宋体"/>
                <w:sz w:val="18"/>
                <w:szCs w:val="18"/>
              </w:rPr>
            </w:pPr>
            <w:r>
              <w:rPr>
                <w:rFonts w:hint="eastAsia" w:ascii="宋体" w:hAnsi="宋体" w:eastAsia="宋体" w:cs="宋体"/>
                <w:sz w:val="18"/>
                <w:szCs w:val="18"/>
              </w:rPr>
              <w:t>-40℃-55℃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可选配件</w:t>
            </w:r>
          </w:p>
        </w:tc>
        <w:tc>
          <w:tcPr>
            <w:tcW w:w="2268" w:type="dxa"/>
          </w:tcPr>
          <w:p>
            <w:pPr>
              <w:rPr>
                <w:rFonts w:hint="eastAsia" w:ascii="宋体" w:hAnsi="宋体" w:eastAsia="宋体" w:cs="宋体"/>
                <w:szCs w:val="21"/>
              </w:rPr>
            </w:pPr>
            <w:r>
              <w:rPr>
                <w:rFonts w:hint="eastAsia" w:ascii="宋体" w:hAnsi="宋体" w:eastAsia="宋体" w:cs="宋体"/>
                <w:szCs w:val="21"/>
              </w:rPr>
              <w:t>钢丝</w:t>
            </w:r>
            <w:r>
              <w:rPr>
                <w:rFonts w:hint="eastAsia" w:ascii="宋体" w:hAnsi="宋体" w:eastAsia="宋体" w:cs="宋体"/>
                <w:szCs w:val="21"/>
                <w:lang w:eastAsia="zh-CN"/>
              </w:rPr>
              <w:t>卡条</w:t>
            </w:r>
          </w:p>
        </w:tc>
        <w:tc>
          <w:tcPr>
            <w:tcW w:w="2268" w:type="dxa"/>
          </w:tcPr>
          <w:p>
            <w:pPr>
              <w:rPr>
                <w:rFonts w:hint="eastAsia" w:ascii="宋体" w:hAnsi="宋体" w:eastAsia="宋体" w:cs="宋体"/>
                <w:szCs w:val="21"/>
              </w:rPr>
            </w:pPr>
          </w:p>
        </w:tc>
        <w:tc>
          <w:tcPr>
            <w:tcW w:w="2126" w:type="dxa"/>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vAlign w:val="top"/>
          </w:tcPr>
          <w:p>
            <w:pPr>
              <w:rPr>
                <w:rFonts w:hint="eastAsia" w:ascii="宋体" w:hAnsi="宋体" w:eastAsia="宋体" w:cs="宋体"/>
                <w:b/>
                <w:color w:val="FF0000"/>
                <w:szCs w:val="21"/>
              </w:rPr>
            </w:pPr>
            <w:r>
              <w:rPr>
                <w:rFonts w:hint="eastAsia" w:ascii="宋体" w:hAnsi="宋体" w:eastAsia="宋体" w:cs="宋体"/>
                <w:b w:val="0"/>
                <w:bCs/>
                <w:color w:val="000000" w:themeColor="text1"/>
                <w:szCs w:val="21"/>
                <w:lang w:eastAsia="zh-CN"/>
              </w:rPr>
              <w:t>线材线芯</w:t>
            </w:r>
          </w:p>
        </w:tc>
        <w:tc>
          <w:tcPr>
            <w:tcW w:w="2268" w:type="dxa"/>
            <w:vAlign w:val="top"/>
          </w:tcPr>
          <w:p>
            <w:pPr>
              <w:rPr>
                <w:rFonts w:hint="eastAsia" w:ascii="宋体" w:hAnsi="宋体" w:eastAsia="宋体" w:cs="宋体"/>
                <w:b/>
                <w:color w:val="FF0000"/>
                <w:szCs w:val="21"/>
                <w:lang w:val="en-US" w:eastAsia="zh-CN"/>
              </w:rPr>
            </w:pPr>
            <w:r>
              <w:rPr>
                <w:rFonts w:hint="eastAsia" w:ascii="宋体" w:hAnsi="宋体" w:eastAsia="宋体" w:cs="宋体"/>
                <w:szCs w:val="21"/>
                <w:lang w:val="en-US" w:eastAsia="zh-CN"/>
              </w:rPr>
              <w:t>2x0.75mm²+3x0.3mm²</w:t>
            </w:r>
          </w:p>
        </w:tc>
        <w:tc>
          <w:tcPr>
            <w:tcW w:w="2268" w:type="dxa"/>
          </w:tcPr>
          <w:p>
            <w:pPr>
              <w:rPr>
                <w:rFonts w:hint="eastAsia" w:ascii="宋体" w:hAnsi="宋体" w:eastAsia="宋体" w:cs="宋体"/>
                <w:b/>
                <w:color w:val="FF0000"/>
                <w:szCs w:val="21"/>
              </w:rPr>
            </w:pPr>
          </w:p>
        </w:tc>
        <w:tc>
          <w:tcPr>
            <w:tcW w:w="2126" w:type="dxa"/>
          </w:tcPr>
          <w:p>
            <w:pPr>
              <w:rPr>
                <w:rFonts w:hint="eastAsia" w:ascii="宋体" w:hAnsi="宋体" w:eastAsia="宋体" w:cs="宋体"/>
                <w:b/>
                <w:color w:val="FF000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268" w:type="dxa"/>
            <w:vAlign w:val="top"/>
          </w:tcPr>
          <w:p>
            <w:pPr>
              <w:rPr>
                <w:rFonts w:hint="eastAsia" w:ascii="宋体" w:hAnsi="宋体" w:eastAsia="宋体" w:cs="宋体"/>
                <w:b/>
                <w:color w:val="FF0000"/>
                <w:szCs w:val="21"/>
              </w:rPr>
            </w:pPr>
            <w:bookmarkStart w:id="0" w:name="_GoBack"/>
            <w:bookmarkEnd w:id="0"/>
            <w:r>
              <w:rPr>
                <w:rFonts w:hint="eastAsia" w:ascii="宋体" w:hAnsi="宋体" w:eastAsia="宋体" w:cs="宋体"/>
                <w:b w:val="0"/>
                <w:bCs/>
                <w:color w:val="000000" w:themeColor="text1"/>
                <w:szCs w:val="21"/>
                <w:lang w:eastAsia="zh-CN"/>
              </w:rPr>
              <w:t>线材材质</w:t>
            </w:r>
          </w:p>
        </w:tc>
        <w:tc>
          <w:tcPr>
            <w:tcW w:w="2268" w:type="dxa"/>
            <w:vAlign w:val="top"/>
          </w:tcPr>
          <w:p>
            <w:pPr>
              <w:rPr>
                <w:rFonts w:hint="eastAsia" w:ascii="宋体" w:hAnsi="宋体" w:eastAsia="宋体" w:cs="宋体"/>
                <w:b/>
                <w:color w:val="FF0000"/>
                <w:szCs w:val="21"/>
                <w:lang w:val="en-US" w:eastAsia="zh-CN"/>
              </w:rPr>
            </w:pPr>
            <w:r>
              <w:rPr>
                <w:rFonts w:hint="eastAsia" w:ascii="宋体" w:hAnsi="宋体" w:eastAsia="宋体" w:cs="宋体"/>
                <w:szCs w:val="21"/>
                <w:lang w:val="en-US" w:eastAsia="zh-CN"/>
              </w:rPr>
              <w:t>PVC</w:t>
            </w:r>
          </w:p>
        </w:tc>
        <w:tc>
          <w:tcPr>
            <w:tcW w:w="2268" w:type="dxa"/>
          </w:tcPr>
          <w:p>
            <w:pPr>
              <w:rPr>
                <w:rFonts w:hint="eastAsia" w:ascii="宋体" w:hAnsi="宋体" w:eastAsia="宋体" w:cs="宋体"/>
                <w:b/>
                <w:color w:val="FF0000"/>
                <w:szCs w:val="21"/>
              </w:rPr>
            </w:pPr>
          </w:p>
        </w:tc>
        <w:tc>
          <w:tcPr>
            <w:tcW w:w="2126" w:type="dxa"/>
          </w:tcPr>
          <w:p>
            <w:pPr>
              <w:rPr>
                <w:rFonts w:hint="eastAsia" w:ascii="宋体" w:hAnsi="宋体" w:eastAsia="宋体" w:cs="宋体"/>
                <w:b/>
                <w:color w:val="FF000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vAlign w:val="top"/>
          </w:tcPr>
          <w:p>
            <w:pPr>
              <w:jc w:val="left"/>
              <w:rPr>
                <w:rFonts w:hint="eastAsia" w:ascii="宋体" w:hAnsi="宋体" w:eastAsia="宋体" w:cs="宋体"/>
                <w:b/>
                <w:color w:val="FF0000"/>
                <w:szCs w:val="21"/>
              </w:rPr>
            </w:pPr>
            <w:r>
              <w:rPr>
                <w:rFonts w:hint="eastAsia" w:ascii="宋体" w:hAnsi="宋体" w:eastAsia="宋体" w:cs="宋体"/>
                <w:b w:val="0"/>
                <w:bCs/>
                <w:color w:val="auto"/>
                <w:szCs w:val="21"/>
                <w:lang w:val="en-US" w:eastAsia="zh-CN"/>
              </w:rPr>
              <w:t>PCB材质</w:t>
            </w:r>
          </w:p>
        </w:tc>
        <w:tc>
          <w:tcPr>
            <w:tcW w:w="2268" w:type="dxa"/>
            <w:vAlign w:val="top"/>
          </w:tcPr>
          <w:p>
            <w:pPr>
              <w:rPr>
                <w:rFonts w:hint="eastAsia" w:ascii="宋体" w:hAnsi="宋体" w:eastAsia="宋体" w:cs="宋体"/>
                <w:b/>
                <w:color w:val="FF0000"/>
                <w:szCs w:val="21"/>
              </w:rPr>
            </w:pPr>
            <w:r>
              <w:rPr>
                <w:rFonts w:hint="eastAsia" w:ascii="宋体" w:hAnsi="宋体" w:eastAsia="宋体" w:cs="宋体"/>
                <w:b w:val="0"/>
                <w:bCs/>
                <w:color w:val="auto"/>
                <w:szCs w:val="21"/>
                <w:lang w:val="en-US" w:eastAsia="zh-CN"/>
              </w:rPr>
              <w:t>FR-4 玻纤板</w:t>
            </w:r>
          </w:p>
        </w:tc>
        <w:tc>
          <w:tcPr>
            <w:tcW w:w="2268" w:type="dxa"/>
          </w:tcPr>
          <w:p>
            <w:pPr>
              <w:rPr>
                <w:rFonts w:hint="eastAsia" w:ascii="宋体" w:hAnsi="宋体" w:eastAsia="宋体" w:cs="宋体"/>
                <w:b/>
                <w:color w:val="FF0000"/>
                <w:szCs w:val="21"/>
              </w:rPr>
            </w:pPr>
          </w:p>
        </w:tc>
        <w:tc>
          <w:tcPr>
            <w:tcW w:w="2126" w:type="dxa"/>
          </w:tcPr>
          <w:p>
            <w:pPr>
              <w:rPr>
                <w:rFonts w:hint="eastAsia" w:ascii="宋体" w:hAnsi="宋体" w:eastAsia="宋体" w:cs="宋体"/>
                <w:b/>
                <w:color w:val="FF000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536" w:type="dxa"/>
            <w:gridSpan w:val="2"/>
          </w:tcPr>
          <w:p>
            <w:pPr>
              <w:rPr>
                <w:rFonts w:hint="eastAsia" w:ascii="宋体" w:hAnsi="宋体" w:eastAsia="宋体" w:cs="宋体"/>
              </w:rPr>
            </w:pPr>
            <w:r>
              <w:rPr>
                <w:rFonts w:hint="eastAsia" w:ascii="宋体" w:hAnsi="宋体" w:eastAsia="宋体" w:cs="宋体"/>
                <w:b/>
                <w:color w:val="FF0000"/>
                <w:szCs w:val="21"/>
              </w:rPr>
              <w:t>产品光学参数</w:t>
            </w:r>
          </w:p>
        </w:tc>
        <w:tc>
          <w:tcPr>
            <w:tcW w:w="4394" w:type="dxa"/>
            <w:gridSpan w:val="2"/>
          </w:tcPr>
          <w:p>
            <w:pPr>
              <w:rPr>
                <w:rFonts w:hint="eastAsia" w:ascii="宋体" w:hAnsi="宋体" w:eastAsia="宋体" w:cs="宋体"/>
                <w:b/>
                <w:color w:val="FF0000"/>
                <w:szCs w:val="21"/>
              </w:rPr>
            </w:pPr>
            <w:r>
              <w:rPr>
                <w:rFonts w:hint="eastAsia" w:ascii="宋体" w:hAnsi="宋体" w:eastAsia="宋体" w:cs="宋体"/>
                <w:b/>
                <w:color w:val="FF0000"/>
                <w:szCs w:val="21"/>
              </w:rPr>
              <w:t>产品电性参数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LED颜色</w:t>
            </w:r>
          </w:p>
        </w:tc>
        <w:tc>
          <w:tcPr>
            <w:tcW w:w="2268" w:type="dxa"/>
          </w:tcPr>
          <w:p>
            <w:pPr>
              <w:rPr>
                <w:rFonts w:hint="eastAsia" w:ascii="宋体" w:hAnsi="宋体" w:eastAsia="宋体" w:cs="宋体"/>
                <w:szCs w:val="21"/>
              </w:rPr>
            </w:pPr>
            <w:r>
              <w:rPr>
                <w:rFonts w:hint="eastAsia" w:ascii="宋体" w:hAnsi="宋体" w:eastAsia="宋体" w:cs="宋体"/>
                <w:szCs w:val="21"/>
              </w:rPr>
              <w:t>RGB</w:t>
            </w:r>
          </w:p>
        </w:tc>
        <w:tc>
          <w:tcPr>
            <w:tcW w:w="2268" w:type="dxa"/>
          </w:tcPr>
          <w:p>
            <w:pPr>
              <w:rPr>
                <w:rFonts w:hint="eastAsia" w:ascii="宋体" w:hAnsi="宋体" w:eastAsia="宋体" w:cs="宋体"/>
                <w:szCs w:val="21"/>
              </w:rPr>
            </w:pPr>
            <w:r>
              <w:rPr>
                <w:rFonts w:hint="eastAsia" w:ascii="宋体" w:hAnsi="宋体" w:eastAsia="宋体" w:cs="宋体"/>
                <w:szCs w:val="21"/>
              </w:rPr>
              <w:t>工作电压</w:t>
            </w:r>
          </w:p>
        </w:tc>
        <w:tc>
          <w:tcPr>
            <w:tcW w:w="2126" w:type="dxa"/>
          </w:tcPr>
          <w:p>
            <w:pPr>
              <w:rPr>
                <w:rFonts w:hint="eastAsia" w:ascii="宋体" w:hAnsi="宋体" w:eastAsia="宋体" w:cs="宋体"/>
                <w:szCs w:val="21"/>
              </w:rPr>
            </w:pPr>
            <w:r>
              <w:rPr>
                <w:rFonts w:hint="eastAsia" w:ascii="宋体" w:hAnsi="宋体" w:eastAsia="宋体" w:cs="宋体"/>
                <w:szCs w:val="21"/>
              </w:rPr>
              <w:t>DC</w:t>
            </w:r>
            <w:r>
              <w:rPr>
                <w:rFonts w:hint="eastAsia" w:ascii="宋体" w:hAnsi="宋体" w:eastAsia="宋体" w:cs="宋体"/>
                <w:szCs w:val="21"/>
                <w:lang w:val="en-US" w:eastAsia="zh-CN"/>
              </w:rPr>
              <w:t>24</w:t>
            </w:r>
            <w:r>
              <w:rPr>
                <w:rFonts w:hint="eastAsia" w:ascii="宋体" w:hAnsi="宋体" w:eastAsia="宋体" w:cs="宋体"/>
                <w:szCs w:val="21"/>
              </w:rPr>
              <w:t>V</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lang w:eastAsia="zh-CN"/>
              </w:rPr>
              <w:drawing>
                <wp:anchor distT="0" distB="0" distL="114300" distR="114300" simplePos="0" relativeHeight="251668480" behindDoc="0" locked="0" layoutInCell="1" allowOverlap="1">
                  <wp:simplePos x="0" y="0"/>
                  <wp:positionH relativeFrom="column">
                    <wp:posOffset>-4317365</wp:posOffset>
                  </wp:positionH>
                  <wp:positionV relativeFrom="paragraph">
                    <wp:posOffset>236220</wp:posOffset>
                  </wp:positionV>
                  <wp:extent cx="4105910" cy="684530"/>
                  <wp:effectExtent l="0" t="0" r="8890" b="1270"/>
                  <wp:wrapNone/>
                  <wp:docPr id="3" name="图片 3" descr="ip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p65"/>
                          <pic:cNvPicPr>
                            <a:picLocks noChangeAspect="1"/>
                          </pic:cNvPicPr>
                        </pic:nvPicPr>
                        <pic:blipFill>
                          <a:blip r:embed="rId5"/>
                          <a:stretch>
                            <a:fillRect/>
                          </a:stretch>
                        </pic:blipFill>
                        <pic:spPr>
                          <a:xfrm>
                            <a:off x="0" y="0"/>
                            <a:ext cx="4105910" cy="684530"/>
                          </a:xfrm>
                          <a:prstGeom prst="rect">
                            <a:avLst/>
                          </a:prstGeom>
                        </pic:spPr>
                      </pic:pic>
                    </a:graphicData>
                  </a:graphic>
                </wp:anchor>
              </w:drawing>
            </w:r>
            <w:r>
              <w:rPr>
                <w:rFonts w:hint="eastAsia" w:ascii="宋体" w:hAnsi="宋体" w:eastAsia="宋体" w:cs="宋体"/>
                <w:szCs w:val="21"/>
              </w:rPr>
              <w:t xml:space="preserve">发光角度 </w:t>
            </w:r>
          </w:p>
        </w:tc>
        <w:tc>
          <w:tcPr>
            <w:tcW w:w="2268" w:type="dxa"/>
          </w:tcPr>
          <w:p>
            <w:pPr>
              <w:rPr>
                <w:rFonts w:hint="eastAsia" w:ascii="宋体" w:hAnsi="宋体" w:eastAsia="宋体" w:cs="宋体"/>
                <w:sz w:val="18"/>
                <w:szCs w:val="18"/>
              </w:rPr>
            </w:pPr>
            <w:r>
              <w:rPr>
                <w:rFonts w:hint="eastAsia" w:ascii="宋体" w:hAnsi="宋体" w:eastAsia="宋体" w:cs="宋体"/>
                <w:sz w:val="18"/>
                <w:szCs w:val="18"/>
              </w:rPr>
              <w:t>1</w:t>
            </w:r>
            <w:r>
              <w:rPr>
                <w:rFonts w:hint="eastAsia" w:ascii="宋体" w:hAnsi="宋体" w:eastAsia="宋体" w:cs="宋体"/>
                <w:sz w:val="18"/>
                <w:szCs w:val="18"/>
                <w:lang w:val="en-US" w:eastAsia="zh-CN"/>
              </w:rPr>
              <w:t>2</w:t>
            </w:r>
            <w:r>
              <w:rPr>
                <w:rFonts w:hint="eastAsia" w:ascii="宋体" w:hAnsi="宋体" w:eastAsia="宋体" w:cs="宋体"/>
                <w:sz w:val="18"/>
                <w:szCs w:val="18"/>
              </w:rPr>
              <w:t>0°</w:t>
            </w:r>
          </w:p>
        </w:tc>
        <w:tc>
          <w:tcPr>
            <w:tcW w:w="2268" w:type="dxa"/>
          </w:tcPr>
          <w:p>
            <w:pPr>
              <w:rPr>
                <w:rFonts w:hint="eastAsia" w:ascii="宋体" w:hAnsi="宋体" w:eastAsia="宋体" w:cs="宋体"/>
                <w:szCs w:val="21"/>
              </w:rPr>
            </w:pPr>
            <w:r>
              <w:rPr>
                <w:rFonts w:hint="eastAsia" w:ascii="宋体" w:hAnsi="宋体" w:eastAsia="宋体" w:cs="宋体"/>
                <w:szCs w:val="21"/>
              </w:rPr>
              <w:t>额定功率</w:t>
            </w:r>
          </w:p>
        </w:tc>
        <w:tc>
          <w:tcPr>
            <w:tcW w:w="2126" w:type="dxa"/>
          </w:tcPr>
          <w:p>
            <w:pPr>
              <w:rPr>
                <w:rFonts w:hint="eastAsia" w:ascii="宋体" w:hAnsi="宋体" w:eastAsia="宋体" w:cs="宋体"/>
                <w:szCs w:val="21"/>
              </w:rPr>
            </w:pPr>
            <w:r>
              <w:rPr>
                <w:rFonts w:hint="eastAsia" w:ascii="宋体" w:hAnsi="宋体" w:eastAsia="宋体" w:cs="宋体"/>
                <w:szCs w:val="21"/>
                <w:lang w:val="en-US" w:eastAsia="zh-CN"/>
              </w:rPr>
              <w:t>1.44</w:t>
            </w:r>
            <w:r>
              <w:rPr>
                <w:rFonts w:hint="eastAsia" w:ascii="宋体" w:hAnsi="宋体" w:eastAsia="宋体" w:cs="宋体"/>
                <w:szCs w:val="21"/>
              </w:rPr>
              <w:t>W</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色彩分辨率</w:t>
            </w:r>
          </w:p>
        </w:tc>
        <w:tc>
          <w:tcPr>
            <w:tcW w:w="2268" w:type="dxa"/>
          </w:tcPr>
          <w:p>
            <w:pPr>
              <w:rPr>
                <w:rFonts w:hint="eastAsia" w:ascii="宋体" w:hAnsi="宋体" w:eastAsia="宋体" w:cs="宋体"/>
                <w:szCs w:val="21"/>
              </w:rPr>
            </w:pPr>
            <w:r>
              <w:rPr>
                <w:rFonts w:hint="eastAsia" w:ascii="宋体" w:hAnsi="宋体" w:eastAsia="宋体" w:cs="宋体"/>
                <w:szCs w:val="21"/>
              </w:rPr>
              <w:t>3*</w:t>
            </w:r>
            <w:r>
              <w:rPr>
                <w:rFonts w:hint="eastAsia" w:ascii="宋体" w:hAnsi="宋体" w:eastAsia="宋体" w:cs="宋体"/>
                <w:szCs w:val="21"/>
                <w:lang w:val="en-US" w:eastAsia="zh-CN"/>
              </w:rPr>
              <w:t>16</w:t>
            </w:r>
            <w:r>
              <w:rPr>
                <w:rFonts w:hint="eastAsia" w:ascii="宋体" w:hAnsi="宋体" w:eastAsia="宋体" w:cs="宋体"/>
                <w:szCs w:val="21"/>
              </w:rPr>
              <w:t>bit</w:t>
            </w:r>
          </w:p>
        </w:tc>
        <w:tc>
          <w:tcPr>
            <w:tcW w:w="4394" w:type="dxa"/>
            <w:gridSpan w:val="2"/>
          </w:tcPr>
          <w:p>
            <w:pPr>
              <w:rPr>
                <w:rFonts w:hint="eastAsia" w:ascii="宋体" w:hAnsi="宋体" w:eastAsia="宋体" w:cs="宋体"/>
                <w:b/>
                <w:color w:val="FF0000"/>
                <w:szCs w:val="21"/>
              </w:rPr>
            </w:pPr>
            <w:r>
              <w:rPr>
                <w:rFonts w:hint="eastAsia" w:ascii="宋体" w:hAnsi="宋体" w:eastAsia="宋体" w:cs="宋体"/>
                <w:b/>
                <w:color w:val="FF0000"/>
                <w:szCs w:val="21"/>
              </w:rPr>
              <w:t>配套系统</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灯珠</w:t>
            </w:r>
          </w:p>
        </w:tc>
        <w:tc>
          <w:tcPr>
            <w:tcW w:w="2268" w:type="dxa"/>
          </w:tcPr>
          <w:p>
            <w:pPr>
              <w:rPr>
                <w:rFonts w:hint="eastAsia" w:ascii="宋体" w:hAnsi="宋体" w:eastAsia="宋体" w:cs="宋体"/>
                <w:szCs w:val="21"/>
                <w:lang w:val="en-US" w:eastAsia="zh-CN"/>
              </w:rPr>
            </w:pPr>
            <w:r>
              <w:rPr>
                <w:rFonts w:hint="eastAsia" w:ascii="宋体" w:hAnsi="宋体" w:eastAsia="宋体" w:cs="宋体"/>
                <w:szCs w:val="21"/>
                <w:lang w:val="en-US" w:eastAsia="zh-CN"/>
              </w:rPr>
              <w:t>SMD3535*6LED</w:t>
            </w:r>
          </w:p>
        </w:tc>
        <w:tc>
          <w:tcPr>
            <w:tcW w:w="2268" w:type="dxa"/>
          </w:tcPr>
          <w:p>
            <w:pPr>
              <w:rPr>
                <w:rFonts w:hint="eastAsia" w:ascii="宋体" w:hAnsi="宋体" w:eastAsia="宋体" w:cs="宋体"/>
                <w:szCs w:val="21"/>
              </w:rPr>
            </w:pPr>
            <w:r>
              <w:rPr>
                <w:rFonts w:hint="eastAsia" w:ascii="宋体" w:hAnsi="宋体" w:eastAsia="宋体" w:cs="宋体"/>
                <w:szCs w:val="21"/>
              </w:rPr>
              <w:t>控制系统</w:t>
            </w:r>
          </w:p>
        </w:tc>
        <w:tc>
          <w:tcPr>
            <w:tcW w:w="2126" w:type="dxa"/>
          </w:tcPr>
          <w:p>
            <w:pPr>
              <w:rPr>
                <w:rFonts w:hint="eastAsia" w:ascii="宋体" w:hAnsi="宋体" w:eastAsia="宋体" w:cs="宋体"/>
                <w:szCs w:val="21"/>
              </w:rPr>
            </w:pPr>
            <w:r>
              <w:rPr>
                <w:rFonts w:hint="eastAsia" w:ascii="宋体" w:hAnsi="宋体" w:eastAsia="宋体" w:cs="宋体"/>
                <w:szCs w:val="21"/>
              </w:rPr>
              <w:t>DMX512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vAlign w:val="top"/>
          </w:tcPr>
          <w:p>
            <w:pPr>
              <w:rPr>
                <w:rFonts w:hint="eastAsia" w:ascii="宋体" w:hAnsi="宋体" w:eastAsia="宋体" w:cs="宋体"/>
                <w:szCs w:val="21"/>
                <w:lang w:eastAsia="zh-CN"/>
              </w:rPr>
            </w:pPr>
            <w:r>
              <w:rPr>
                <w:rFonts w:hint="eastAsia" w:ascii="宋体" w:hAnsi="宋体" w:eastAsia="宋体" w:cs="宋体"/>
                <w:szCs w:val="21"/>
                <w:lang w:eastAsia="zh-CN"/>
              </w:rPr>
              <w:t>像素点光通量</w:t>
            </w:r>
          </w:p>
        </w:tc>
        <w:tc>
          <w:tcPr>
            <w:tcW w:w="2268" w:type="dxa"/>
            <w:vAlign w:val="top"/>
          </w:tcPr>
          <w:p>
            <w:pPr>
              <w:rPr>
                <w:rFonts w:hint="eastAsia" w:ascii="宋体" w:hAnsi="宋体" w:eastAsia="宋体" w:cs="宋体"/>
                <w:szCs w:val="21"/>
              </w:rPr>
            </w:pPr>
            <w:r>
              <w:rPr>
                <w:rFonts w:hint="eastAsia" w:ascii="宋体" w:hAnsi="宋体" w:eastAsia="宋体" w:cs="宋体"/>
                <w:szCs w:val="21"/>
                <w:lang w:val="en-US" w:eastAsia="zh-CN"/>
              </w:rPr>
              <w:t>39lm</w:t>
            </w:r>
          </w:p>
        </w:tc>
        <w:tc>
          <w:tcPr>
            <w:tcW w:w="2268" w:type="dxa"/>
          </w:tcPr>
          <w:p>
            <w:pPr>
              <w:rPr>
                <w:rFonts w:hint="eastAsia" w:ascii="宋体" w:hAnsi="宋体" w:eastAsia="宋体" w:cs="宋体"/>
                <w:szCs w:val="21"/>
              </w:rPr>
            </w:pPr>
            <w:r>
              <w:rPr>
                <w:rFonts w:hint="eastAsia" w:ascii="宋体" w:hAnsi="宋体" w:eastAsia="宋体" w:cs="宋体"/>
                <w:szCs w:val="21"/>
              </w:rPr>
              <w:t>电源系统</w:t>
            </w:r>
          </w:p>
        </w:tc>
        <w:tc>
          <w:tcPr>
            <w:tcW w:w="2126" w:type="dxa"/>
          </w:tcPr>
          <w:p>
            <w:pPr>
              <w:rPr>
                <w:rFonts w:hint="eastAsia" w:ascii="宋体" w:hAnsi="宋体" w:eastAsia="宋体" w:cs="宋体"/>
                <w:szCs w:val="21"/>
              </w:rPr>
            </w:pPr>
            <w:r>
              <w:rPr>
                <w:rFonts w:hint="eastAsia" w:ascii="宋体" w:hAnsi="宋体" w:eastAsia="宋体" w:cs="宋体"/>
                <w:szCs w:val="21"/>
              </w:rPr>
              <w:t>DC</w:t>
            </w:r>
            <w:r>
              <w:rPr>
                <w:rFonts w:hint="eastAsia" w:ascii="宋体" w:hAnsi="宋体" w:eastAsia="宋体" w:cs="宋体"/>
                <w:szCs w:val="21"/>
                <w:lang w:val="en-US" w:eastAsia="zh-CN"/>
              </w:rPr>
              <w:t>24V恒压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68" w:type="dxa"/>
            <w:vAlign w:val="top"/>
          </w:tcPr>
          <w:p>
            <w:pPr>
              <w:rPr>
                <w:rFonts w:hint="eastAsia" w:ascii="宋体" w:hAnsi="宋体" w:eastAsia="宋体" w:cs="宋体"/>
                <w:szCs w:val="21"/>
                <w:lang w:eastAsia="zh-CN"/>
              </w:rPr>
            </w:pPr>
            <w:r>
              <w:rPr>
                <w:rFonts w:hint="eastAsia" w:ascii="宋体" w:hAnsi="宋体" w:eastAsia="宋体" w:cs="宋体"/>
                <w:szCs w:val="21"/>
                <w:lang w:eastAsia="zh-CN"/>
              </w:rPr>
              <w:t>光亮度</w:t>
            </w:r>
          </w:p>
        </w:tc>
        <w:tc>
          <w:tcPr>
            <w:tcW w:w="2268" w:type="dxa"/>
            <w:vAlign w:val="top"/>
          </w:tcPr>
          <w:p>
            <w:pPr>
              <w:rPr>
                <w:rFonts w:hint="eastAsia" w:ascii="宋体" w:hAnsi="宋体" w:eastAsia="宋体" w:cs="宋体"/>
                <w:szCs w:val="21"/>
              </w:rPr>
            </w:pPr>
            <w:r>
              <w:rPr>
                <w:rFonts w:hint="eastAsia" w:ascii="宋体" w:hAnsi="宋体" w:eastAsia="宋体" w:cs="宋体"/>
                <w:szCs w:val="21"/>
                <w:lang w:val="en-US" w:eastAsia="zh-CN"/>
              </w:rPr>
              <w:t>12.7cd</w:t>
            </w:r>
          </w:p>
        </w:tc>
        <w:tc>
          <w:tcPr>
            <w:tcW w:w="2268" w:type="dxa"/>
          </w:tcPr>
          <w:p>
            <w:pPr>
              <w:rPr>
                <w:rFonts w:hint="eastAsia" w:ascii="宋体" w:hAnsi="宋体" w:eastAsia="宋体" w:cs="宋体"/>
                <w:szCs w:val="21"/>
              </w:rPr>
            </w:pPr>
          </w:p>
        </w:tc>
        <w:tc>
          <w:tcPr>
            <w:tcW w:w="2126" w:type="dxa"/>
          </w:tcPr>
          <w:p>
            <w:pPr>
              <w:rPr>
                <w:rFonts w:hint="eastAsia" w:ascii="宋体" w:hAnsi="宋体" w:eastAsia="宋体" w:cs="宋体"/>
                <w:szCs w:val="21"/>
              </w:rPr>
            </w:pPr>
          </w:p>
        </w:tc>
      </w:tr>
    </w:tbl>
    <w:p>
      <w:pPr>
        <w:rPr>
          <w:rFonts w:ascii="黑体" w:hAnsi="黑体" w:eastAsia="黑体"/>
          <w:b/>
          <w:color w:val="FF0000"/>
          <w:sz w:val="24"/>
          <w:szCs w:val="24"/>
        </w:rPr>
      </w:pPr>
      <w:r>
        <w:rPr>
          <w:rFonts w:hint="eastAsia" w:ascii="黑体" w:hAnsi="黑体" w:eastAsia="黑体"/>
          <w:b/>
          <w:color w:val="FF0000"/>
          <w:sz w:val="24"/>
          <w:szCs w:val="24"/>
        </w:rPr>
        <w:t>产品</w:t>
      </w:r>
      <w:r>
        <w:rPr>
          <w:rFonts w:hint="eastAsia" w:ascii="黑体" w:hAnsi="黑体" w:eastAsia="黑体"/>
          <w:b/>
          <w:color w:val="FF0000"/>
          <w:sz w:val="24"/>
          <w:szCs w:val="24"/>
          <w:lang w:eastAsia="zh-CN"/>
        </w:rPr>
        <w:t>特点</w:t>
      </w:r>
      <w:r>
        <w:rPr>
          <w:rFonts w:hint="eastAsia" w:ascii="黑体" w:hAnsi="黑体" w:eastAsia="黑体"/>
          <w:b/>
          <w:color w:val="FF0000"/>
          <w:sz w:val="24"/>
          <w:szCs w:val="24"/>
        </w:rPr>
        <w:t xml:space="preserve">：                                                  </w:t>
      </w:r>
      <w:r>
        <w:rPr>
          <w:rFonts w:hint="eastAsia" w:ascii="黑体" w:hAnsi="黑体" w:eastAsia="黑体"/>
          <w:b/>
          <w:color w:val="FF0000"/>
          <w:sz w:val="24"/>
          <w:szCs w:val="24"/>
          <w:lang w:val="en-US" w:eastAsia="zh-CN"/>
        </w:rPr>
        <w:t xml:space="preserve">       </w:t>
      </w:r>
      <w:r>
        <w:rPr>
          <w:rFonts w:hint="eastAsia" w:ascii="黑体" w:hAnsi="黑体" w:eastAsia="黑体"/>
          <w:b/>
          <w:color w:val="FF0000"/>
          <w:sz w:val="24"/>
          <w:szCs w:val="24"/>
        </w:rPr>
        <w:t>配光曲线                                  产品尺寸</w:t>
      </w:r>
    </w:p>
    <w:p>
      <w:pPr>
        <w:rPr>
          <w:rFonts w:hint="eastAsia"/>
          <w:b/>
          <w:i w:val="0"/>
          <w:iCs w:val="0"/>
          <w:sz w:val="24"/>
          <w:szCs w:val="24"/>
        </w:rPr>
      </w:pPr>
      <w:r>
        <w:rPr>
          <w:rFonts w:ascii="微软雅黑" w:hAnsi="微软雅黑" w:eastAsia="微软雅黑"/>
          <w:b/>
          <w:color w:val="FF0000"/>
          <w:sz w:val="24"/>
          <w:szCs w:val="24"/>
          <w:shd w:val="clear" w:color="auto" w:fill="FFFFFF"/>
        </w:rPr>
        <w:pict>
          <v:shape id="_x0000_s2059" o:spid="_x0000_s2059" o:spt="75" type="#_x0000_t75" style="position:absolute;left:0pt;margin-left:573.2pt;margin-top:12.25pt;height:175.5pt;width:210.5pt;z-index:-251653120;mso-width-relative:page;mso-height-relative:page;" o:ole="t" filled="f" o:preferrelative="t" stroked="f" coordsize="21600,21600">
            <v:path/>
            <v:fill on="f" focussize="0,0"/>
            <v:stroke on="f" joinstyle="miter"/>
            <v:imagedata r:id="rId7" cropleft="27241f" croptop="11116f" cropright="17479f" cropbottom="12208f" o:title=""/>
            <o:lock v:ext="edit" aspectratio="f"/>
          </v:shape>
          <o:OLEObject Type="Embed" ProgID="AutoCAD.Drawing.17" ShapeID="_x0000_s2059" DrawAspect="Content" ObjectID="_1468075725" r:id="rId6">
            <o:LockedField>false</o:LockedField>
          </o:OLEObject>
        </w:pict>
      </w:r>
      <w:r>
        <w:rPr>
          <w:rFonts w:hint="eastAsia"/>
          <w:b/>
          <w:i/>
          <w:sz w:val="24"/>
          <w:szCs w:val="24"/>
        </w:rPr>
        <w:drawing>
          <wp:anchor distT="0" distB="0" distL="114300" distR="114300" simplePos="0" relativeHeight="251664384" behindDoc="0" locked="0" layoutInCell="1" allowOverlap="1">
            <wp:simplePos x="0" y="0"/>
            <wp:positionH relativeFrom="column">
              <wp:posOffset>4431030</wp:posOffset>
            </wp:positionH>
            <wp:positionV relativeFrom="paragraph">
              <wp:posOffset>140970</wp:posOffset>
            </wp:positionV>
            <wp:extent cx="2566670" cy="2256790"/>
            <wp:effectExtent l="0" t="0" r="5080" b="10160"/>
            <wp:wrapNone/>
            <wp:docPr id="18" name="图片 13" descr="C:\Users\Administrator\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3" descr="C:\Users\Administrator\Desktop\图片1.png图片1"/>
                    <pic:cNvPicPr>
                      <a:picLocks noChangeAspect="1" noChangeArrowheads="1"/>
                    </pic:cNvPicPr>
                  </pic:nvPicPr>
                  <pic:blipFill>
                    <a:blip r:embed="rId8"/>
                    <a:srcRect/>
                    <a:stretch>
                      <a:fillRect/>
                    </a:stretch>
                  </pic:blipFill>
                  <pic:spPr>
                    <a:xfrm>
                      <a:off x="0" y="0"/>
                      <a:ext cx="2566670" cy="2256790"/>
                    </a:xfrm>
                    <a:prstGeom prst="rect">
                      <a:avLst/>
                    </a:prstGeom>
                    <a:noFill/>
                    <a:ln w="9525">
                      <a:noFill/>
                      <a:miter lim="800000"/>
                      <a:headEnd/>
                      <a:tailEnd/>
                    </a:ln>
                  </pic:spPr>
                </pic:pic>
              </a:graphicData>
            </a:graphic>
          </wp:anchor>
        </w:drawing>
      </w:r>
      <w:r>
        <w:rPr>
          <w:rFonts w:hint="eastAsia"/>
          <w:b/>
          <w:i w:val="0"/>
          <w:iCs w:val="0"/>
          <w:sz w:val="24"/>
          <w:szCs w:val="24"/>
        </w:rPr>
        <w:t>1.采用加大线径点光源，支持更远距离的供电和信号传输方式。</w:t>
      </w:r>
    </w:p>
    <w:p>
      <w:pPr>
        <w:rPr>
          <w:rFonts w:hint="eastAsia"/>
          <w:b/>
          <w:i w:val="0"/>
          <w:iCs w:val="0"/>
          <w:sz w:val="24"/>
          <w:szCs w:val="24"/>
        </w:rPr>
      </w:pPr>
      <w:r>
        <w:rPr>
          <w:rFonts w:hint="eastAsia"/>
          <w:b/>
          <w:i w:val="0"/>
          <w:iCs w:val="0"/>
          <w:sz w:val="24"/>
          <w:szCs w:val="24"/>
        </w:rPr>
        <w:t>2.安装方式灵活：产品尺寸小，重量轻，配合软性钢丝绳，</w:t>
      </w:r>
    </w:p>
    <w:p>
      <w:pPr>
        <w:rPr>
          <w:rFonts w:hint="eastAsia"/>
          <w:b/>
          <w:i w:val="0"/>
          <w:iCs w:val="0"/>
          <w:sz w:val="24"/>
          <w:szCs w:val="24"/>
        </w:rPr>
      </w:pPr>
      <w:r>
        <w:rPr>
          <w:rFonts w:hint="eastAsia"/>
          <w:b/>
          <w:i w:val="0"/>
          <w:iCs w:val="0"/>
          <w:sz w:val="24"/>
          <w:szCs w:val="24"/>
        </w:rPr>
        <w:t xml:space="preserve">可以实现灵活多样的安装方式。 </w:t>
      </w:r>
    </w:p>
    <w:p>
      <w:pPr>
        <w:numPr>
          <w:ilvl w:val="0"/>
          <w:numId w:val="0"/>
        </w:numPr>
        <w:rPr>
          <w:rFonts w:hint="eastAsia"/>
          <w:b/>
          <w:i w:val="0"/>
          <w:iCs w:val="0"/>
          <w:sz w:val="24"/>
          <w:szCs w:val="24"/>
        </w:rPr>
      </w:pPr>
      <w:r>
        <w:rPr>
          <w:rFonts w:hint="eastAsia"/>
          <w:b/>
          <w:i w:val="0"/>
          <w:iCs w:val="0"/>
          <w:sz w:val="24"/>
          <w:szCs w:val="24"/>
          <w:lang w:val="en-US" w:eastAsia="zh-CN"/>
        </w:rPr>
        <w:t>3.</w:t>
      </w:r>
      <w:r>
        <w:rPr>
          <w:rFonts w:hint="eastAsia"/>
          <w:b/>
          <w:i w:val="0"/>
          <w:iCs w:val="0"/>
          <w:sz w:val="24"/>
          <w:szCs w:val="24"/>
        </w:rPr>
        <w:t>具备坏点续传功能，即使其中一个像素点损坏不会影响后续像素点的</w:t>
      </w:r>
    </w:p>
    <w:p>
      <w:pPr>
        <w:numPr>
          <w:ilvl w:val="0"/>
          <w:numId w:val="0"/>
        </w:numPr>
        <w:rPr>
          <w:rFonts w:hint="eastAsia"/>
          <w:b/>
          <w:i w:val="0"/>
          <w:iCs w:val="0"/>
          <w:sz w:val="24"/>
          <w:szCs w:val="24"/>
        </w:rPr>
      </w:pPr>
      <w:r>
        <w:rPr>
          <w:rFonts w:hint="eastAsia"/>
          <w:b/>
          <w:i w:val="0"/>
          <w:iCs w:val="0"/>
          <w:sz w:val="24"/>
          <w:szCs w:val="24"/>
          <w:lang w:val="en-US" w:eastAsia="zh-CN"/>
        </w:rPr>
        <w:t>4.</w:t>
      </w:r>
      <w:r>
        <w:rPr>
          <w:rFonts w:hint="eastAsia"/>
          <w:b/>
          <w:i w:val="0"/>
          <w:iCs w:val="0"/>
          <w:sz w:val="24"/>
          <w:szCs w:val="24"/>
        </w:rPr>
        <w:t>信号接收，最大程度降低产品故障率。</w:t>
      </w:r>
    </w:p>
    <w:p>
      <w:pPr>
        <w:rPr>
          <w:rFonts w:asciiTheme="minorEastAsia" w:hAnsiTheme="minorEastAsia"/>
          <w:b/>
          <w:i w:val="0"/>
          <w:iCs w:val="0"/>
          <w:sz w:val="24"/>
          <w:szCs w:val="24"/>
        </w:rPr>
      </w:pPr>
      <w:r>
        <w:rPr>
          <w:rFonts w:hint="eastAsia"/>
          <w:b/>
          <w:i w:val="0"/>
          <w:iCs w:val="0"/>
          <w:sz w:val="24"/>
          <w:szCs w:val="24"/>
          <w:lang w:val="en-US" w:eastAsia="zh-CN"/>
        </w:rPr>
        <w:t>5.</w:t>
      </w:r>
      <w:r>
        <w:rPr>
          <w:rFonts w:hint="eastAsia"/>
          <w:b/>
          <w:i w:val="0"/>
          <w:iCs w:val="0"/>
          <w:sz w:val="24"/>
          <w:szCs w:val="24"/>
        </w:rPr>
        <w:t>多种间距选择，灵活控制项目成本。</w:t>
      </w:r>
    </w:p>
    <w:p>
      <w:pPr>
        <w:rPr>
          <w:rFonts w:ascii="黑体" w:hAnsi="黑体" w:eastAsia="黑体"/>
          <w:b/>
          <w:color w:val="FF0000"/>
          <w:sz w:val="24"/>
          <w:szCs w:val="24"/>
        </w:rPr>
      </w:pPr>
      <w:r>
        <w:rPr>
          <w:rFonts w:hint="eastAsia" w:ascii="黑体" w:hAnsi="黑体" w:eastAsia="黑体"/>
          <w:b/>
          <w:color w:val="FF0000"/>
          <w:sz w:val="24"/>
          <w:szCs w:val="24"/>
        </w:rPr>
        <w:t>安装配件</w:t>
      </w:r>
    </w:p>
    <w:p>
      <w:pPr>
        <w:rPr>
          <w:rFonts w:hint="eastAsia" w:ascii="黑体" w:hAnsi="黑体" w:eastAsia="黑体"/>
          <w:b/>
          <w:color w:val="FF0000"/>
          <w:sz w:val="24"/>
          <w:szCs w:val="24"/>
          <w:lang w:val="en-US" w:eastAsia="zh-CN"/>
        </w:rPr>
      </w:pPr>
      <w:r>
        <w:rPr>
          <w:rFonts w:ascii="微软雅黑" w:hAnsi="微软雅黑" w:eastAsia="微软雅黑"/>
          <w:b/>
          <w:color w:val="FF0000"/>
          <w:sz w:val="24"/>
          <w:szCs w:val="24"/>
          <w:shd w:val="clear" w:color="auto" w:fill="FFFFFF"/>
        </w:rPr>
        <w:pict>
          <v:shape id="_x0000_s2071" o:spid="_x0000_s2071" o:spt="75" type="#_x0000_t75" style="position:absolute;left:0pt;margin-left:90.95pt;margin-top:-31.3pt;height:68.2pt;width:240.65pt;z-index:-251654144;mso-width-relative:page;mso-height-relative:page;" o:ole="t" filled="f" o:preferrelative="t" stroked="f" coordsize="21600,21600">
            <v:path/>
            <v:fill on="f" focussize="0,0"/>
            <v:stroke on="f" joinstyle="miter"/>
            <v:imagedata r:id="rId10" cropleft="22775f" croptop="30492f" cropright="19727f" cropbottom="18770f" o:title=""/>
            <o:lock v:ext="edit" aspectratio="f"/>
          </v:shape>
          <o:OLEObject Type="Embed" ProgID="AutoCAD.Drawing.17" ShapeID="_x0000_s2071" DrawAspect="Content" ObjectID="_1468075726" r:id="rId9">
            <o:LockedField>false</o:LockedField>
          </o:OLEObject>
        </w:pict>
      </w:r>
    </w:p>
    <w:p>
      <w:pPr>
        <w:rPr>
          <w:rFonts w:hint="eastAsia" w:ascii="黑体" w:hAnsi="黑体" w:eastAsia="黑体"/>
          <w:b/>
          <w:color w:val="FF0000"/>
          <w:sz w:val="24"/>
          <w:szCs w:val="24"/>
          <w:lang w:val="en-US" w:eastAsia="zh-CN"/>
        </w:rPr>
      </w:pPr>
      <w:r>
        <w:rPr>
          <w:rFonts w:hint="eastAsia" w:ascii="黑体" w:hAnsi="黑体" w:eastAsia="黑体"/>
          <w:b/>
          <w:color w:val="FF0000"/>
          <w:sz w:val="24"/>
          <w:szCs w:val="24"/>
          <w:lang w:val="en-US" w:eastAsia="zh-CN"/>
        </w:rPr>
        <w:t xml:space="preserve">   </w:t>
      </w:r>
      <w:r>
        <w:rPr>
          <w:rFonts w:hint="eastAsia" w:ascii="黑体" w:hAnsi="黑体" w:eastAsia="黑体"/>
          <w:b/>
          <w:color w:val="FF0000"/>
          <w:sz w:val="24"/>
          <w:szCs w:val="24"/>
        </w:rPr>
        <w:t>钢丝</w:t>
      </w:r>
      <w:r>
        <w:rPr>
          <w:rFonts w:hint="eastAsia" w:ascii="黑体" w:hAnsi="黑体" w:eastAsia="黑体"/>
          <w:b/>
          <w:color w:val="FF0000"/>
          <w:sz w:val="24"/>
          <w:szCs w:val="24"/>
          <w:lang w:eastAsia="zh-CN"/>
        </w:rPr>
        <w:t>卡条</w:t>
      </w:r>
      <w:r>
        <w:rPr>
          <w:rFonts w:hint="eastAsia" w:ascii="黑体" w:hAnsi="黑体" w:eastAsia="黑体"/>
          <w:b/>
          <w:color w:val="FF0000"/>
          <w:sz w:val="24"/>
          <w:szCs w:val="24"/>
        </w:rPr>
        <w:t xml:space="preserve">        </w:t>
      </w:r>
      <w:r>
        <w:rPr>
          <w:rFonts w:hint="eastAsia" w:ascii="黑体" w:hAnsi="黑体" w:eastAsia="黑体"/>
          <w:b/>
          <w:color w:val="FF0000"/>
          <w:sz w:val="24"/>
          <w:szCs w:val="24"/>
          <w:lang w:val="en-US" w:eastAsia="zh-CN"/>
        </w:rPr>
        <w:t xml:space="preserve">      </w:t>
      </w:r>
    </w:p>
    <w:p>
      <w:pPr>
        <w:rPr>
          <w:rFonts w:hint="eastAsia" w:ascii="黑体" w:hAnsi="黑体" w:eastAsia="黑体"/>
          <w:sz w:val="30"/>
          <w:szCs w:val="30"/>
          <w:lang w:val="en-US" w:eastAsia="zh-CN"/>
        </w:rPr>
      </w:pPr>
      <w:r>
        <w:rPr>
          <w:rFonts w:hint="eastAsia" w:ascii="黑体" w:hAnsi="黑体" w:eastAsia="黑体"/>
          <w:b/>
          <w:color w:val="FF0000"/>
          <w:sz w:val="24"/>
          <w:szCs w:val="24"/>
        </w:rPr>
        <w:t>安装方式：</w:t>
      </w:r>
      <w:r>
        <w:rPr>
          <w:rFonts w:hint="eastAsia" w:ascii="黑体" w:hAnsi="黑体" w:eastAsia="黑体"/>
          <w:i/>
          <w:sz w:val="24"/>
          <w:szCs w:val="24"/>
        </w:rPr>
        <w:t>1.装钢丝卡</w:t>
      </w:r>
      <w:r>
        <w:rPr>
          <w:rFonts w:hint="eastAsia" w:ascii="黑体" w:hAnsi="黑体" w:eastAsia="黑体"/>
          <w:i/>
          <w:sz w:val="24"/>
          <w:szCs w:val="24"/>
          <w:lang w:eastAsia="zh-CN"/>
        </w:rPr>
        <w:t>条做网屏</w:t>
      </w:r>
      <w:r>
        <w:rPr>
          <w:rFonts w:hint="eastAsia" w:ascii="黑体" w:hAnsi="黑体" w:eastAsia="黑体"/>
          <w:sz w:val="30"/>
          <w:szCs w:val="30"/>
        </w:rPr>
        <w:t xml:space="preserve">   </w:t>
      </w:r>
      <w:r>
        <w:rPr>
          <w:rFonts w:hint="eastAsia" w:ascii="黑体" w:hAnsi="黑体" w:eastAsia="黑体"/>
          <w:sz w:val="30"/>
          <w:szCs w:val="30"/>
          <w:lang w:val="en-US" w:eastAsia="zh-CN"/>
        </w:rPr>
        <w:t xml:space="preserve"> </w:t>
      </w:r>
      <w:r>
        <w:rPr>
          <w:rFonts w:hint="eastAsia" w:ascii="黑体" w:hAnsi="黑体" w:eastAsia="黑体"/>
          <w:sz w:val="30"/>
          <w:szCs w:val="30"/>
        </w:rPr>
        <w:t xml:space="preserve">                                          </w:t>
      </w:r>
    </w:p>
    <w:p>
      <w:pPr>
        <w:rPr>
          <w:rFonts w:ascii="黑体" w:hAnsi="黑体" w:eastAsia="黑体"/>
          <w:sz w:val="30"/>
          <w:szCs w:val="30"/>
        </w:rPr>
      </w:pPr>
      <w:r>
        <w:rPr>
          <w:rFonts w:hint="eastAsia" w:ascii="黑体" w:hAnsi="黑体" w:eastAsia="黑体"/>
          <w:sz w:val="30"/>
          <w:szCs w:val="30"/>
          <w:lang w:val="en-US" w:eastAsia="zh-CN"/>
        </w:rPr>
        <w:t xml:space="preserve">                                         P100-S30防尘</w:t>
      </w:r>
      <w:r>
        <w:rPr>
          <w:rFonts w:hint="eastAsia" w:ascii="黑体" w:hAnsi="黑体" w:eastAsia="黑体"/>
          <w:sz w:val="30"/>
          <w:szCs w:val="30"/>
          <w:lang w:eastAsia="zh-CN"/>
        </w:rPr>
        <w:t>工程款</w:t>
      </w:r>
      <w:r>
        <w:rPr>
          <w:rFonts w:hint="eastAsia" w:ascii="黑体" w:hAnsi="黑体" w:eastAsia="黑体"/>
          <w:sz w:val="30"/>
          <w:szCs w:val="30"/>
        </w:rPr>
        <w:t>网屏应用说明</w:t>
      </w:r>
    </w:p>
    <w:p>
      <w:pPr>
        <w:rPr>
          <w:rFonts w:ascii="黑体" w:hAnsi="黑体" w:eastAsia="黑体"/>
          <w:sz w:val="24"/>
          <w:szCs w:val="24"/>
        </w:rPr>
      </w:pPr>
      <w:r>
        <w:rPr>
          <w:rFonts w:hint="eastAsia" w:ascii="黑体" w:hAnsi="黑体" w:eastAsia="黑体"/>
          <w:b/>
          <w:color w:val="FF0000"/>
          <w:sz w:val="24"/>
          <w:szCs w:val="24"/>
        </w:rPr>
        <w:t>成品图示：</w:t>
      </w:r>
    </w:p>
    <w:tbl>
      <w:tblPr>
        <w:tblStyle w:val="6"/>
        <w:tblW w:w="9890" w:type="dxa"/>
        <w:tblInd w:w="5953"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950"/>
        <w:gridCol w:w="3125"/>
        <w:gridCol w:w="3465"/>
        <w:gridCol w:w="135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075" w:type="dxa"/>
            <w:gridSpan w:val="2"/>
          </w:tcPr>
          <w:p>
            <w:pPr>
              <w:rPr>
                <w:rFonts w:hint="eastAsia" w:ascii="宋体" w:hAnsi="宋体" w:eastAsia="宋体" w:cs="宋体"/>
                <w:b/>
                <w:color w:val="FF0000"/>
                <w:szCs w:val="21"/>
              </w:rPr>
            </w:pPr>
            <w:r>
              <w:rPr>
                <w:rFonts w:hint="eastAsia" w:ascii="宋体" w:hAnsi="宋体" w:eastAsia="宋体" w:cs="宋体"/>
              </w:rPr>
              <w:drawing>
                <wp:anchor distT="0" distB="0" distL="114300" distR="114300" simplePos="0" relativeHeight="251667456" behindDoc="0" locked="0" layoutInCell="1" allowOverlap="1">
                  <wp:simplePos x="0" y="0"/>
                  <wp:positionH relativeFrom="column">
                    <wp:posOffset>-3644900</wp:posOffset>
                  </wp:positionH>
                  <wp:positionV relativeFrom="paragraph">
                    <wp:posOffset>48895</wp:posOffset>
                  </wp:positionV>
                  <wp:extent cx="3179445" cy="1586865"/>
                  <wp:effectExtent l="0" t="0" r="1905" b="13335"/>
                  <wp:wrapNone/>
                  <wp:docPr id="1" name="图片 24" descr="C:\Users\Administrator\Desktop\F20FC点光源网格屏.JPGF20FC点光源网格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4" descr="C:\Users\Administrator\Desktop\F20FC点光源网格屏.JPGF20FC点光源网格屏"/>
                          <pic:cNvPicPr>
                            <a:picLocks noChangeAspect="1"/>
                          </pic:cNvPicPr>
                        </pic:nvPicPr>
                        <pic:blipFill>
                          <a:blip r:embed="rId11"/>
                          <a:srcRect/>
                          <a:stretch>
                            <a:fillRect/>
                          </a:stretch>
                        </pic:blipFill>
                        <pic:spPr>
                          <a:xfrm>
                            <a:off x="932815" y="896620"/>
                            <a:ext cx="3179445" cy="1586865"/>
                          </a:xfrm>
                          <a:prstGeom prst="rect">
                            <a:avLst/>
                          </a:prstGeom>
                          <a:noFill/>
                          <a:ln w="9525">
                            <a:noFill/>
                          </a:ln>
                        </pic:spPr>
                      </pic:pic>
                    </a:graphicData>
                  </a:graphic>
                </wp:anchor>
              </w:drawing>
            </w:r>
            <w:r>
              <w:rPr>
                <w:rFonts w:hint="eastAsia" w:ascii="宋体" w:hAnsi="宋体" w:eastAsia="宋体" w:cs="宋体"/>
                <w:b/>
                <w:color w:val="FF0000"/>
                <w:szCs w:val="21"/>
              </w:rPr>
              <w:t>产品基本参数</w:t>
            </w:r>
          </w:p>
        </w:tc>
        <w:tc>
          <w:tcPr>
            <w:tcW w:w="4815" w:type="dxa"/>
            <w:gridSpan w:val="2"/>
          </w:tcPr>
          <w:p>
            <w:pPr>
              <w:rPr>
                <w:rFonts w:hint="eastAsia" w:ascii="宋体" w:hAnsi="宋体" w:eastAsia="宋体" w:cs="宋体"/>
              </w:rPr>
            </w:pPr>
            <w:r>
              <w:rPr>
                <w:rFonts w:hint="eastAsia" w:ascii="宋体" w:hAnsi="宋体" w:eastAsia="宋体" w:cs="宋体"/>
                <w:b/>
                <w:color w:val="FF0000"/>
                <w:szCs w:val="21"/>
              </w:rPr>
              <w:t>可选规格（可订制）</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0" w:type="dxa"/>
          </w:tcPr>
          <w:p>
            <w:pPr>
              <w:rPr>
                <w:rFonts w:hint="eastAsia" w:ascii="宋体" w:hAnsi="宋体" w:eastAsia="宋体" w:cs="宋体"/>
                <w:szCs w:val="21"/>
              </w:rPr>
            </w:pPr>
            <w:r>
              <w:rPr>
                <w:rFonts w:hint="eastAsia" w:ascii="宋体" w:hAnsi="宋体" w:eastAsia="宋体" w:cs="宋体"/>
                <w:szCs w:val="21"/>
              </w:rPr>
              <w:t>产品名称</w:t>
            </w:r>
          </w:p>
        </w:tc>
        <w:tc>
          <w:tcPr>
            <w:tcW w:w="3125" w:type="dxa"/>
          </w:tcPr>
          <w:p>
            <w:pPr>
              <w:rPr>
                <w:rFonts w:hint="eastAsia" w:ascii="宋体" w:hAnsi="宋体" w:eastAsia="宋体" w:cs="宋体"/>
                <w:szCs w:val="21"/>
              </w:rPr>
            </w:pPr>
            <w:r>
              <w:rPr>
                <w:rFonts w:hint="eastAsia" w:ascii="宋体" w:hAnsi="宋体" w:eastAsia="宋体" w:cs="宋体"/>
                <w:szCs w:val="21"/>
                <w:lang w:val="en-US" w:eastAsia="zh-CN"/>
              </w:rPr>
              <w:t>P100-S30防尘工程款</w:t>
            </w:r>
            <w:r>
              <w:rPr>
                <w:rFonts w:hint="eastAsia" w:ascii="宋体" w:hAnsi="宋体" w:eastAsia="宋体" w:cs="宋体"/>
                <w:szCs w:val="21"/>
              </w:rPr>
              <w:t>网格屏</w:t>
            </w:r>
          </w:p>
        </w:tc>
        <w:tc>
          <w:tcPr>
            <w:tcW w:w="3465" w:type="dxa"/>
          </w:tcPr>
          <w:p>
            <w:pPr>
              <w:rPr>
                <w:rFonts w:hint="eastAsia" w:ascii="宋体" w:hAnsi="宋体" w:eastAsia="宋体" w:cs="宋体"/>
                <w:szCs w:val="21"/>
              </w:rPr>
            </w:pPr>
          </w:p>
        </w:tc>
        <w:tc>
          <w:tcPr>
            <w:tcW w:w="1350" w:type="dxa"/>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0" w:type="dxa"/>
          </w:tcPr>
          <w:p>
            <w:pPr>
              <w:rPr>
                <w:rFonts w:hint="eastAsia" w:ascii="宋体" w:hAnsi="宋体" w:eastAsia="宋体" w:cs="宋体"/>
                <w:szCs w:val="21"/>
              </w:rPr>
            </w:pPr>
            <w:r>
              <w:rPr>
                <w:rFonts w:hint="eastAsia" w:ascii="宋体" w:hAnsi="宋体" w:eastAsia="宋体" w:cs="宋体"/>
                <w:szCs w:val="21"/>
              </w:rPr>
              <w:t>产品规格</w:t>
            </w:r>
          </w:p>
        </w:tc>
        <w:tc>
          <w:tcPr>
            <w:tcW w:w="3125" w:type="dxa"/>
            <w:vAlign w:val="top"/>
          </w:tcPr>
          <w:p>
            <w:pPr>
              <w:rPr>
                <w:rFonts w:hint="default" w:ascii="宋体" w:hAnsi="宋体" w:eastAsia="宋体" w:cs="宋体"/>
                <w:szCs w:val="21"/>
                <w:lang w:val="en-US"/>
              </w:rPr>
            </w:pPr>
            <w:r>
              <w:rPr>
                <w:rFonts w:hint="eastAsia" w:ascii="宋体" w:hAnsi="宋体" w:eastAsia="宋体" w:cs="宋体"/>
                <w:szCs w:val="21"/>
              </w:rPr>
              <w:t>P</w:t>
            </w:r>
            <w:r>
              <w:rPr>
                <w:rFonts w:hint="eastAsia" w:ascii="宋体" w:hAnsi="宋体" w:eastAsia="宋体" w:cs="宋体"/>
                <w:szCs w:val="21"/>
                <w:lang w:val="en-US" w:eastAsia="zh-CN"/>
              </w:rPr>
              <w:t>100</w:t>
            </w:r>
          </w:p>
        </w:tc>
        <w:tc>
          <w:tcPr>
            <w:tcW w:w="3465" w:type="dxa"/>
            <w:vAlign w:val="top"/>
          </w:tcPr>
          <w:p>
            <w:pPr>
              <w:rPr>
                <w:rFonts w:hint="eastAsia" w:ascii="宋体" w:hAnsi="宋体" w:eastAsia="宋体" w:cs="宋体"/>
                <w:szCs w:val="21"/>
              </w:rPr>
            </w:pPr>
          </w:p>
        </w:tc>
        <w:tc>
          <w:tcPr>
            <w:tcW w:w="13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950" w:type="dxa"/>
          </w:tcPr>
          <w:p>
            <w:pPr>
              <w:rPr>
                <w:rFonts w:hint="eastAsia" w:ascii="宋体" w:hAnsi="宋体" w:eastAsia="宋体" w:cs="宋体"/>
                <w:szCs w:val="21"/>
              </w:rPr>
            </w:pPr>
            <w:r>
              <w:rPr>
                <w:rFonts w:hint="eastAsia" w:ascii="宋体" w:hAnsi="宋体" w:eastAsia="宋体" w:cs="宋体"/>
                <w:szCs w:val="21"/>
              </w:rPr>
              <w:t>应用环境</w:t>
            </w:r>
          </w:p>
        </w:tc>
        <w:tc>
          <w:tcPr>
            <w:tcW w:w="3125" w:type="dxa"/>
            <w:vAlign w:val="top"/>
          </w:tcPr>
          <w:p>
            <w:pPr>
              <w:rPr>
                <w:rFonts w:hint="eastAsia" w:ascii="宋体" w:hAnsi="宋体" w:eastAsia="宋体" w:cs="宋体"/>
                <w:szCs w:val="21"/>
              </w:rPr>
            </w:pPr>
            <w:r>
              <w:rPr>
                <w:rFonts w:hint="eastAsia" w:ascii="宋体" w:hAnsi="宋体" w:eastAsia="宋体" w:cs="宋体"/>
                <w:szCs w:val="21"/>
              </w:rPr>
              <w:t>户内外</w:t>
            </w:r>
          </w:p>
        </w:tc>
        <w:tc>
          <w:tcPr>
            <w:tcW w:w="3465" w:type="dxa"/>
            <w:vAlign w:val="top"/>
          </w:tcPr>
          <w:p>
            <w:pPr>
              <w:rPr>
                <w:rFonts w:hint="eastAsia" w:ascii="宋体" w:hAnsi="宋体" w:eastAsia="宋体" w:cs="宋体"/>
                <w:szCs w:val="21"/>
              </w:rPr>
            </w:pPr>
          </w:p>
        </w:tc>
        <w:tc>
          <w:tcPr>
            <w:tcW w:w="13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0" w:type="dxa"/>
          </w:tcPr>
          <w:p>
            <w:pPr>
              <w:rPr>
                <w:rFonts w:hint="eastAsia" w:ascii="宋体" w:hAnsi="宋体" w:eastAsia="宋体" w:cs="宋体"/>
                <w:szCs w:val="21"/>
              </w:rPr>
            </w:pPr>
            <w:r>
              <w:rPr>
                <w:rFonts w:hint="eastAsia" w:ascii="宋体" w:hAnsi="宋体" w:eastAsia="宋体" w:cs="宋体"/>
                <w:szCs w:val="21"/>
              </w:rPr>
              <w:t>产品安装</w:t>
            </w:r>
          </w:p>
        </w:tc>
        <w:tc>
          <w:tcPr>
            <w:tcW w:w="3125" w:type="dxa"/>
            <w:vAlign w:val="top"/>
          </w:tcPr>
          <w:p>
            <w:pPr>
              <w:rPr>
                <w:rFonts w:hint="eastAsia" w:ascii="宋体" w:hAnsi="宋体" w:eastAsia="宋体" w:cs="宋体"/>
                <w:szCs w:val="21"/>
              </w:rPr>
            </w:pPr>
            <w:r>
              <w:rPr>
                <w:rFonts w:hint="eastAsia" w:ascii="宋体" w:hAnsi="宋体" w:eastAsia="宋体" w:cs="宋体"/>
                <w:szCs w:val="21"/>
              </w:rPr>
              <w:t>钢结构支撑</w:t>
            </w:r>
          </w:p>
        </w:tc>
        <w:tc>
          <w:tcPr>
            <w:tcW w:w="3465" w:type="dxa"/>
            <w:vAlign w:val="top"/>
          </w:tcPr>
          <w:p>
            <w:pPr>
              <w:rPr>
                <w:rFonts w:hint="eastAsia" w:ascii="宋体" w:hAnsi="宋体" w:eastAsia="宋体" w:cs="宋体"/>
                <w:szCs w:val="21"/>
              </w:rPr>
            </w:pPr>
          </w:p>
        </w:tc>
        <w:tc>
          <w:tcPr>
            <w:tcW w:w="13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0" w:type="dxa"/>
          </w:tcPr>
          <w:p>
            <w:pPr>
              <w:rPr>
                <w:rFonts w:hint="eastAsia" w:ascii="宋体" w:hAnsi="宋体" w:eastAsia="宋体" w:cs="宋体"/>
                <w:szCs w:val="21"/>
              </w:rPr>
            </w:pPr>
            <w:r>
              <w:rPr>
                <w:rFonts w:hint="eastAsia" w:ascii="宋体" w:hAnsi="宋体" w:eastAsia="宋体" w:cs="宋体"/>
                <w:szCs w:val="21"/>
              </w:rPr>
              <w:t>产品承重钢丝</w:t>
            </w:r>
          </w:p>
        </w:tc>
        <w:tc>
          <w:tcPr>
            <w:tcW w:w="3125" w:type="dxa"/>
            <w:vAlign w:val="top"/>
          </w:tcPr>
          <w:p>
            <w:pPr>
              <w:rPr>
                <w:rFonts w:hint="eastAsia" w:ascii="宋体" w:hAnsi="宋体" w:eastAsia="宋体" w:cs="宋体"/>
                <w:szCs w:val="21"/>
              </w:rPr>
            </w:pPr>
            <w:r>
              <w:rPr>
                <w:rFonts w:hint="eastAsia" w:ascii="宋体" w:hAnsi="宋体" w:eastAsia="宋体" w:cs="宋体"/>
                <w:szCs w:val="21"/>
              </w:rPr>
              <w:t>2.0m</w:t>
            </w:r>
            <w:r>
              <w:rPr>
                <w:rFonts w:hint="eastAsia" w:ascii="宋体" w:hAnsi="宋体" w:eastAsia="宋体" w:cs="宋体"/>
                <w:szCs w:val="21"/>
                <w:lang w:val="en-US" w:eastAsia="zh-CN"/>
              </w:rPr>
              <w:t>m</w:t>
            </w:r>
            <w:r>
              <w:rPr>
                <w:rFonts w:hint="eastAsia" w:ascii="宋体" w:hAnsi="宋体" w:eastAsia="宋体" w:cs="宋体"/>
                <w:szCs w:val="21"/>
              </w:rPr>
              <w:t>钢丝固定</w:t>
            </w:r>
            <w:r>
              <w:rPr>
                <w:rFonts w:hint="eastAsia" w:ascii="宋体" w:hAnsi="宋体" w:eastAsia="宋体" w:cs="宋体"/>
                <w:szCs w:val="21"/>
                <w:lang w:val="en-US" w:eastAsia="zh-CN"/>
              </w:rPr>
              <w:t>(单个</w:t>
            </w:r>
            <w:r>
              <w:rPr>
                <w:rFonts w:hint="eastAsia" w:ascii="宋体" w:hAnsi="宋体" w:eastAsia="宋体" w:cs="宋体"/>
                <w:szCs w:val="21"/>
                <w:lang w:eastAsia="zh-CN"/>
              </w:rPr>
              <w:t>模块</w:t>
            </w:r>
            <w:r>
              <w:rPr>
                <w:rFonts w:hint="eastAsia" w:ascii="宋体" w:hAnsi="宋体" w:eastAsia="宋体" w:cs="宋体"/>
                <w:szCs w:val="21"/>
                <w:lang w:val="en-US" w:eastAsia="zh-CN"/>
              </w:rPr>
              <w:t>2</w:t>
            </w:r>
            <w:r>
              <w:rPr>
                <w:rFonts w:hint="eastAsia" w:ascii="宋体" w:hAnsi="宋体" w:eastAsia="宋体" w:cs="宋体"/>
                <w:szCs w:val="21"/>
              </w:rPr>
              <w:t>根</w:t>
            </w:r>
            <w:r>
              <w:rPr>
                <w:rFonts w:hint="eastAsia" w:ascii="宋体" w:hAnsi="宋体" w:eastAsia="宋体" w:cs="宋体"/>
                <w:szCs w:val="21"/>
                <w:lang w:val="en-US" w:eastAsia="zh-CN"/>
              </w:rPr>
              <w:t>)</w:t>
            </w:r>
          </w:p>
        </w:tc>
        <w:tc>
          <w:tcPr>
            <w:tcW w:w="3465" w:type="dxa"/>
            <w:vAlign w:val="top"/>
          </w:tcPr>
          <w:p>
            <w:pPr>
              <w:rPr>
                <w:rFonts w:hint="eastAsia" w:ascii="宋体" w:hAnsi="宋体" w:eastAsia="宋体" w:cs="宋体"/>
                <w:szCs w:val="21"/>
              </w:rPr>
            </w:pPr>
          </w:p>
        </w:tc>
        <w:tc>
          <w:tcPr>
            <w:tcW w:w="13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0" w:type="dxa"/>
          </w:tcPr>
          <w:p>
            <w:pPr>
              <w:rPr>
                <w:rFonts w:hint="eastAsia" w:ascii="宋体" w:hAnsi="宋体" w:eastAsia="宋体" w:cs="宋体"/>
                <w:szCs w:val="21"/>
              </w:rPr>
            </w:pPr>
            <w:r>
              <w:rPr>
                <w:rFonts w:hint="eastAsia" w:ascii="宋体" w:hAnsi="宋体" w:eastAsia="宋体" w:cs="宋体"/>
                <w:szCs w:val="21"/>
              </w:rPr>
              <w:t>单个模块宽度</w:t>
            </w:r>
          </w:p>
        </w:tc>
        <w:tc>
          <w:tcPr>
            <w:tcW w:w="3125" w:type="dxa"/>
            <w:vAlign w:val="top"/>
          </w:tcPr>
          <w:p>
            <w:pPr>
              <w:rPr>
                <w:rFonts w:hint="eastAsia" w:ascii="宋体" w:hAnsi="宋体" w:eastAsia="宋体" w:cs="宋体"/>
                <w:szCs w:val="21"/>
              </w:rPr>
            </w:pPr>
            <w:r>
              <w:rPr>
                <w:rFonts w:hint="eastAsia" w:ascii="宋体" w:hAnsi="宋体" w:eastAsia="宋体" w:cs="宋体"/>
                <w:szCs w:val="21"/>
              </w:rPr>
              <w:t>0.</w:t>
            </w:r>
            <w:r>
              <w:rPr>
                <w:rFonts w:hint="eastAsia" w:ascii="宋体" w:hAnsi="宋体" w:eastAsia="宋体" w:cs="宋体"/>
                <w:szCs w:val="21"/>
                <w:lang w:val="en-US" w:eastAsia="zh-CN"/>
              </w:rPr>
              <w:t>5</w:t>
            </w:r>
            <w:r>
              <w:rPr>
                <w:rFonts w:hint="eastAsia" w:ascii="宋体" w:hAnsi="宋体" w:eastAsia="宋体" w:cs="宋体"/>
                <w:szCs w:val="21"/>
              </w:rPr>
              <w:t>米/块</w:t>
            </w:r>
          </w:p>
        </w:tc>
        <w:tc>
          <w:tcPr>
            <w:tcW w:w="3465" w:type="dxa"/>
            <w:vAlign w:val="top"/>
          </w:tcPr>
          <w:p>
            <w:pPr>
              <w:rPr>
                <w:rFonts w:hint="eastAsia" w:ascii="宋体" w:hAnsi="宋体" w:eastAsia="宋体" w:cs="宋体"/>
                <w:szCs w:val="21"/>
              </w:rPr>
            </w:pPr>
          </w:p>
        </w:tc>
        <w:tc>
          <w:tcPr>
            <w:tcW w:w="13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950" w:type="dxa"/>
          </w:tcPr>
          <w:p>
            <w:pPr>
              <w:rPr>
                <w:rFonts w:hint="eastAsia" w:ascii="宋体" w:hAnsi="宋体" w:eastAsia="宋体" w:cs="宋体"/>
                <w:szCs w:val="21"/>
              </w:rPr>
            </w:pPr>
            <w:r>
              <w:rPr>
                <w:rFonts w:hint="eastAsia" w:ascii="宋体" w:hAnsi="宋体" w:eastAsia="宋体" w:cs="宋体"/>
                <w:szCs w:val="21"/>
              </w:rPr>
              <w:t>最大每小块面积</w:t>
            </w:r>
          </w:p>
        </w:tc>
        <w:tc>
          <w:tcPr>
            <w:tcW w:w="3125" w:type="dxa"/>
            <w:vAlign w:val="top"/>
          </w:tcPr>
          <w:p>
            <w:pPr>
              <w:rPr>
                <w:rFonts w:hint="eastAsia" w:ascii="宋体" w:hAnsi="宋体" w:eastAsia="宋体" w:cs="宋体"/>
                <w:szCs w:val="21"/>
              </w:rPr>
            </w:pPr>
            <w:r>
              <w:rPr>
                <w:rFonts w:hint="eastAsia" w:ascii="宋体" w:hAnsi="宋体" w:eastAsia="宋体" w:cs="宋体"/>
                <w:szCs w:val="21"/>
                <w:lang w:val="en-US" w:eastAsia="zh-CN"/>
              </w:rPr>
              <w:t>8m</w:t>
            </w:r>
          </w:p>
        </w:tc>
        <w:tc>
          <w:tcPr>
            <w:tcW w:w="3465" w:type="dxa"/>
            <w:vAlign w:val="top"/>
          </w:tcPr>
          <w:p>
            <w:pPr>
              <w:rPr>
                <w:rFonts w:hint="eastAsia" w:ascii="宋体" w:hAnsi="宋体" w:eastAsia="宋体" w:cs="宋体"/>
                <w:szCs w:val="21"/>
              </w:rPr>
            </w:pPr>
          </w:p>
        </w:tc>
        <w:tc>
          <w:tcPr>
            <w:tcW w:w="13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0" w:type="dxa"/>
          </w:tcPr>
          <w:p>
            <w:pPr>
              <w:rPr>
                <w:rFonts w:hint="eastAsia" w:ascii="宋体" w:hAnsi="宋体" w:eastAsia="宋体" w:cs="宋体"/>
                <w:szCs w:val="21"/>
              </w:rPr>
            </w:pPr>
            <w:r>
              <w:rPr>
                <w:rFonts w:hint="eastAsia" w:ascii="宋体" w:hAnsi="宋体" w:eastAsia="宋体" w:cs="宋体"/>
                <w:szCs w:val="21"/>
              </w:rPr>
              <w:t>每平米灯数</w:t>
            </w:r>
          </w:p>
        </w:tc>
        <w:tc>
          <w:tcPr>
            <w:tcW w:w="3125" w:type="dxa"/>
            <w:vAlign w:val="top"/>
          </w:tcPr>
          <w:p>
            <w:pPr>
              <w:rPr>
                <w:rFonts w:hint="eastAsia" w:ascii="宋体" w:hAnsi="宋体" w:eastAsia="宋体" w:cs="宋体"/>
                <w:szCs w:val="21"/>
                <w:lang w:val="en-US" w:eastAsia="zh-CN"/>
              </w:rPr>
            </w:pPr>
            <w:r>
              <w:rPr>
                <w:rFonts w:hint="eastAsia" w:ascii="宋体" w:hAnsi="宋体" w:eastAsia="宋体" w:cs="宋体"/>
                <w:szCs w:val="21"/>
                <w:lang w:val="en-US" w:eastAsia="zh-CN"/>
              </w:rPr>
              <w:t>100</w:t>
            </w:r>
            <w:r>
              <w:rPr>
                <w:rFonts w:hint="eastAsia" w:ascii="宋体" w:hAnsi="宋体" w:eastAsia="宋体" w:cs="宋体"/>
                <w:szCs w:val="21"/>
              </w:rPr>
              <w:t>灯/</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465" w:type="dxa"/>
            <w:vAlign w:val="top"/>
          </w:tcPr>
          <w:p>
            <w:pPr>
              <w:rPr>
                <w:rFonts w:hint="eastAsia" w:ascii="宋体" w:hAnsi="宋体" w:eastAsia="宋体" w:cs="宋体"/>
                <w:szCs w:val="21"/>
              </w:rPr>
            </w:pPr>
          </w:p>
        </w:tc>
        <w:tc>
          <w:tcPr>
            <w:tcW w:w="1350" w:type="dxa"/>
            <w:vAlign w:val="top"/>
          </w:tcPr>
          <w:p>
            <w:pPr>
              <w:rPr>
                <w:rFonts w:hint="eastAsia" w:ascii="宋体" w:hAnsi="宋体" w:eastAsia="宋体" w:cs="宋体"/>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0" w:type="dxa"/>
          </w:tcPr>
          <w:p>
            <w:pPr>
              <w:rPr>
                <w:rFonts w:hint="eastAsia" w:ascii="宋体" w:hAnsi="宋体" w:eastAsia="宋体" w:cs="宋体"/>
                <w:szCs w:val="21"/>
              </w:rPr>
            </w:pPr>
            <w:r>
              <w:rPr>
                <w:rFonts w:hint="eastAsia" w:ascii="宋体" w:hAnsi="宋体" w:eastAsia="宋体" w:cs="宋体"/>
              </w:rPr>
              <w:drawing>
                <wp:anchor distT="0" distB="0" distL="114300" distR="114300" simplePos="0" relativeHeight="251659264" behindDoc="0" locked="0" layoutInCell="1" allowOverlap="1">
                  <wp:simplePos x="0" y="0"/>
                  <wp:positionH relativeFrom="column">
                    <wp:posOffset>-3654425</wp:posOffset>
                  </wp:positionH>
                  <wp:positionV relativeFrom="paragraph">
                    <wp:posOffset>88265</wp:posOffset>
                  </wp:positionV>
                  <wp:extent cx="3179445" cy="1447165"/>
                  <wp:effectExtent l="0" t="0" r="1905" b="635"/>
                  <wp:wrapNone/>
                  <wp:docPr id="2" name="图片 24" descr="C:\Users\Administrator\Desktop\F20FC点光源网格屏5.jpgF20FC点光源网格屏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4" descr="C:\Users\Administrator\Desktop\F20FC点光源网格屏5.jpgF20FC点光源网格屏5"/>
                          <pic:cNvPicPr>
                            <a:picLocks noChangeAspect="1"/>
                          </pic:cNvPicPr>
                        </pic:nvPicPr>
                        <pic:blipFill>
                          <a:blip r:embed="rId12"/>
                          <a:srcRect/>
                          <a:stretch>
                            <a:fillRect/>
                          </a:stretch>
                        </pic:blipFill>
                        <pic:spPr>
                          <a:xfrm>
                            <a:off x="447675" y="1295400"/>
                            <a:ext cx="3179445" cy="1447165"/>
                          </a:xfrm>
                          <a:prstGeom prst="rect">
                            <a:avLst/>
                          </a:prstGeom>
                          <a:noFill/>
                          <a:ln w="9525">
                            <a:noFill/>
                          </a:ln>
                        </pic:spPr>
                      </pic:pic>
                    </a:graphicData>
                  </a:graphic>
                </wp:anchor>
              </w:drawing>
            </w:r>
            <w:r>
              <w:rPr>
                <w:rFonts w:hint="eastAsia" w:ascii="宋体" w:hAnsi="宋体" w:eastAsia="宋体" w:cs="宋体"/>
                <w:szCs w:val="21"/>
              </w:rPr>
              <w:t>每平米功率</w:t>
            </w:r>
          </w:p>
        </w:tc>
        <w:tc>
          <w:tcPr>
            <w:tcW w:w="3125" w:type="dxa"/>
            <w:vAlign w:val="top"/>
          </w:tcPr>
          <w:p>
            <w:pPr>
              <w:rPr>
                <w:rFonts w:hint="eastAsia" w:ascii="宋体" w:hAnsi="宋体" w:eastAsia="宋体" w:cs="宋体"/>
                <w:szCs w:val="21"/>
              </w:rPr>
            </w:pPr>
            <w:r>
              <w:rPr>
                <w:rFonts w:hint="eastAsia" w:ascii="宋体" w:hAnsi="宋体" w:eastAsia="宋体" w:cs="宋体"/>
                <w:szCs w:val="21"/>
                <w:lang w:val="en-US" w:eastAsia="zh-CN"/>
              </w:rPr>
              <w:t>144</w:t>
            </w:r>
            <w:r>
              <w:rPr>
                <w:rFonts w:hint="eastAsia" w:ascii="宋体" w:hAnsi="宋体" w:eastAsia="宋体" w:cs="宋体"/>
                <w:szCs w:val="21"/>
              </w:rPr>
              <w:t>W/</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465" w:type="dxa"/>
            <w:vAlign w:val="top"/>
          </w:tcPr>
          <w:p>
            <w:pPr>
              <w:rPr>
                <w:rFonts w:hint="eastAsia" w:ascii="宋体" w:hAnsi="宋体" w:eastAsia="宋体" w:cs="宋体"/>
                <w:szCs w:val="21"/>
              </w:rPr>
            </w:pPr>
          </w:p>
        </w:tc>
        <w:tc>
          <w:tcPr>
            <w:tcW w:w="13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0" w:type="dxa"/>
          </w:tcPr>
          <w:p>
            <w:pPr>
              <w:rPr>
                <w:rFonts w:hint="eastAsia" w:ascii="宋体" w:hAnsi="宋体" w:eastAsia="宋体" w:cs="宋体"/>
                <w:szCs w:val="21"/>
              </w:rPr>
            </w:pPr>
            <w:r>
              <w:rPr>
                <w:rFonts w:hint="eastAsia" w:ascii="宋体" w:hAnsi="宋体" w:eastAsia="宋体" w:cs="宋体"/>
                <w:szCs w:val="21"/>
              </w:rPr>
              <w:t>每平米重量约</w:t>
            </w:r>
          </w:p>
        </w:tc>
        <w:tc>
          <w:tcPr>
            <w:tcW w:w="3125" w:type="dxa"/>
            <w:vAlign w:val="top"/>
          </w:tcPr>
          <w:p>
            <w:pPr>
              <w:rPr>
                <w:rFonts w:hint="eastAsia" w:ascii="宋体" w:hAnsi="宋体" w:eastAsia="宋体" w:cs="宋体"/>
                <w:szCs w:val="21"/>
              </w:rPr>
            </w:pPr>
            <w:r>
              <w:rPr>
                <w:rFonts w:hint="eastAsia" w:ascii="宋体" w:hAnsi="宋体" w:eastAsia="宋体" w:cs="宋体"/>
                <w:szCs w:val="21"/>
                <w:lang w:val="en-US" w:eastAsia="zh-CN"/>
              </w:rPr>
              <w:t>2.5</w:t>
            </w:r>
            <w:r>
              <w:rPr>
                <w:rFonts w:hint="eastAsia" w:ascii="宋体" w:hAnsi="宋体" w:eastAsia="宋体" w:cs="宋体"/>
                <w:szCs w:val="21"/>
              </w:rPr>
              <w:t>KG/</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465" w:type="dxa"/>
            <w:vAlign w:val="top"/>
          </w:tcPr>
          <w:p>
            <w:pPr>
              <w:rPr>
                <w:rFonts w:hint="eastAsia" w:ascii="宋体" w:hAnsi="宋体" w:eastAsia="宋体" w:cs="宋体"/>
                <w:szCs w:val="21"/>
              </w:rPr>
            </w:pPr>
          </w:p>
        </w:tc>
        <w:tc>
          <w:tcPr>
            <w:tcW w:w="13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950" w:type="dxa"/>
          </w:tcPr>
          <w:p>
            <w:pPr>
              <w:rPr>
                <w:rFonts w:hint="eastAsia" w:ascii="宋体" w:hAnsi="宋体" w:eastAsia="宋体" w:cs="宋体"/>
                <w:szCs w:val="21"/>
              </w:rPr>
            </w:pPr>
            <w:r>
              <w:rPr>
                <w:rFonts w:hint="eastAsia" w:ascii="宋体" w:hAnsi="宋体" w:eastAsia="宋体" w:cs="宋体"/>
                <w:szCs w:val="21"/>
              </w:rPr>
              <w:t>灯具平整度</w:t>
            </w:r>
          </w:p>
        </w:tc>
        <w:tc>
          <w:tcPr>
            <w:tcW w:w="3125" w:type="dxa"/>
            <w:vAlign w:val="top"/>
          </w:tcPr>
          <w:p>
            <w:pPr>
              <w:rPr>
                <w:rFonts w:hint="eastAsia" w:ascii="宋体" w:hAnsi="宋体" w:eastAsia="宋体" w:cs="宋体"/>
                <w:sz w:val="18"/>
                <w:szCs w:val="18"/>
              </w:rPr>
            </w:pPr>
            <w:r>
              <w:rPr>
                <w:rFonts w:hint="eastAsia" w:ascii="宋体" w:hAnsi="宋体" w:eastAsia="宋体" w:cs="宋体"/>
                <w:sz w:val="18"/>
                <w:szCs w:val="18"/>
              </w:rPr>
              <w:t>小于 1mm</w:t>
            </w:r>
          </w:p>
        </w:tc>
        <w:tc>
          <w:tcPr>
            <w:tcW w:w="3465" w:type="dxa"/>
            <w:vAlign w:val="top"/>
          </w:tcPr>
          <w:p>
            <w:pPr>
              <w:rPr>
                <w:rFonts w:hint="eastAsia" w:ascii="宋体" w:hAnsi="宋体" w:eastAsia="宋体" w:cs="宋体"/>
                <w:szCs w:val="21"/>
              </w:rPr>
            </w:pPr>
          </w:p>
        </w:tc>
        <w:tc>
          <w:tcPr>
            <w:tcW w:w="13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0" w:type="dxa"/>
          </w:tcPr>
          <w:p>
            <w:pPr>
              <w:rPr>
                <w:rFonts w:hint="eastAsia" w:ascii="宋体" w:hAnsi="宋体" w:eastAsia="宋体" w:cs="宋体"/>
                <w:szCs w:val="21"/>
              </w:rPr>
            </w:pPr>
            <w:r>
              <w:rPr>
                <w:rFonts w:hint="eastAsia" w:ascii="宋体" w:hAnsi="宋体" w:eastAsia="宋体" w:cs="宋体"/>
                <w:szCs w:val="21"/>
              </w:rPr>
              <w:t>观看距离</w:t>
            </w:r>
          </w:p>
        </w:tc>
        <w:tc>
          <w:tcPr>
            <w:tcW w:w="3125" w:type="dxa"/>
            <w:vAlign w:val="top"/>
          </w:tcPr>
          <w:p>
            <w:pPr>
              <w:rPr>
                <w:rFonts w:hint="eastAsia" w:ascii="宋体" w:hAnsi="宋体" w:eastAsia="宋体" w:cs="宋体"/>
                <w:szCs w:val="21"/>
              </w:rPr>
            </w:pPr>
            <w:r>
              <w:rPr>
                <w:rFonts w:hint="eastAsia" w:ascii="宋体" w:hAnsi="宋体" w:eastAsia="宋体" w:cs="宋体"/>
                <w:szCs w:val="21"/>
                <w:lang w:val="en-US" w:eastAsia="zh-CN"/>
              </w:rPr>
              <w:t>50</w:t>
            </w:r>
            <w:r>
              <w:rPr>
                <w:rFonts w:hint="eastAsia" w:ascii="宋体" w:hAnsi="宋体" w:eastAsia="宋体" w:cs="宋体"/>
                <w:szCs w:val="21"/>
              </w:rPr>
              <w:t>米以上</w:t>
            </w:r>
          </w:p>
        </w:tc>
        <w:tc>
          <w:tcPr>
            <w:tcW w:w="3465" w:type="dxa"/>
            <w:vAlign w:val="top"/>
          </w:tcPr>
          <w:p>
            <w:pPr>
              <w:rPr>
                <w:rFonts w:hint="eastAsia" w:ascii="宋体" w:hAnsi="宋体" w:eastAsia="宋体" w:cs="宋体"/>
                <w:szCs w:val="21"/>
              </w:rPr>
            </w:pPr>
          </w:p>
        </w:tc>
        <w:tc>
          <w:tcPr>
            <w:tcW w:w="13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0" w:type="dxa"/>
          </w:tcPr>
          <w:p>
            <w:pPr>
              <w:rPr>
                <w:rFonts w:hint="eastAsia" w:ascii="宋体" w:hAnsi="宋体" w:eastAsia="宋体" w:cs="宋体"/>
                <w:szCs w:val="21"/>
              </w:rPr>
            </w:pPr>
            <w:r>
              <w:rPr>
                <w:rFonts w:hint="eastAsia" w:ascii="宋体" w:hAnsi="宋体" w:eastAsia="宋体" w:cs="宋体"/>
                <w:szCs w:val="21"/>
              </w:rPr>
              <w:t>观看角度</w:t>
            </w:r>
          </w:p>
        </w:tc>
        <w:tc>
          <w:tcPr>
            <w:tcW w:w="3125" w:type="dxa"/>
            <w:vAlign w:val="top"/>
          </w:tcPr>
          <w:p>
            <w:pPr>
              <w:rPr>
                <w:rFonts w:hint="eastAsia" w:ascii="宋体" w:hAnsi="宋体" w:eastAsia="宋体" w:cs="宋体"/>
                <w:szCs w:val="21"/>
              </w:rPr>
            </w:pPr>
            <w:r>
              <w:rPr>
                <w:rFonts w:hint="eastAsia" w:ascii="宋体" w:hAnsi="宋体" w:eastAsia="宋体" w:cs="宋体"/>
                <w:szCs w:val="21"/>
              </w:rPr>
              <w:t>140°以内</w:t>
            </w:r>
          </w:p>
        </w:tc>
        <w:tc>
          <w:tcPr>
            <w:tcW w:w="3465" w:type="dxa"/>
            <w:vAlign w:val="top"/>
          </w:tcPr>
          <w:p>
            <w:pPr>
              <w:rPr>
                <w:rFonts w:hint="eastAsia" w:ascii="宋体" w:hAnsi="宋体" w:eastAsia="宋体" w:cs="宋体"/>
                <w:b/>
                <w:color w:val="FF0000"/>
                <w:szCs w:val="21"/>
              </w:rPr>
            </w:pPr>
          </w:p>
        </w:tc>
        <w:tc>
          <w:tcPr>
            <w:tcW w:w="1350" w:type="dxa"/>
            <w:vAlign w:val="top"/>
          </w:tcPr>
          <w:p>
            <w:pPr>
              <w:rPr>
                <w:rFonts w:hint="eastAsia" w:ascii="宋体" w:hAnsi="宋体" w:eastAsia="宋体" w:cs="宋体"/>
                <w:b/>
                <w:color w:val="FF000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0" w:type="dxa"/>
          </w:tcPr>
          <w:p>
            <w:pPr>
              <w:rPr>
                <w:rFonts w:hint="eastAsia" w:ascii="宋体" w:hAnsi="宋体" w:eastAsia="宋体" w:cs="宋体"/>
                <w:szCs w:val="21"/>
              </w:rPr>
            </w:pPr>
            <w:r>
              <w:rPr>
                <w:rFonts w:hint="eastAsia" w:ascii="宋体" w:hAnsi="宋体" w:eastAsia="宋体" w:cs="宋体"/>
                <w:szCs w:val="21"/>
              </w:rPr>
              <w:t>信号传输距离</w:t>
            </w:r>
          </w:p>
        </w:tc>
        <w:tc>
          <w:tcPr>
            <w:tcW w:w="3125" w:type="dxa"/>
            <w:vAlign w:val="top"/>
          </w:tcPr>
          <w:p>
            <w:pPr>
              <w:rPr>
                <w:rFonts w:hint="eastAsia" w:ascii="宋体" w:hAnsi="宋体" w:eastAsia="宋体" w:cs="宋体"/>
                <w:szCs w:val="21"/>
              </w:rPr>
            </w:pPr>
            <w:r>
              <w:rPr>
                <w:rFonts w:hint="eastAsia" w:ascii="宋体" w:hAnsi="宋体" w:eastAsia="宋体" w:cs="宋体"/>
                <w:szCs w:val="21"/>
              </w:rPr>
              <w:t>超五类网线90米以内</w:t>
            </w:r>
          </w:p>
        </w:tc>
        <w:tc>
          <w:tcPr>
            <w:tcW w:w="3465" w:type="dxa"/>
            <w:vAlign w:val="top"/>
          </w:tcPr>
          <w:p>
            <w:pPr>
              <w:rPr>
                <w:rFonts w:hint="eastAsia" w:ascii="宋体" w:hAnsi="宋体" w:eastAsia="宋体" w:cs="宋体"/>
                <w:szCs w:val="21"/>
              </w:rPr>
            </w:pPr>
          </w:p>
        </w:tc>
        <w:tc>
          <w:tcPr>
            <w:tcW w:w="13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950" w:type="dxa"/>
          </w:tcPr>
          <w:p>
            <w:pPr>
              <w:rPr>
                <w:rFonts w:hint="eastAsia" w:ascii="宋体" w:hAnsi="宋体" w:eastAsia="宋体" w:cs="宋体"/>
                <w:szCs w:val="21"/>
              </w:rPr>
            </w:pPr>
            <w:r>
              <w:rPr>
                <w:rFonts w:hint="eastAsia" w:ascii="宋体" w:hAnsi="宋体" w:eastAsia="宋体" w:cs="宋体"/>
                <w:szCs w:val="21"/>
              </w:rPr>
              <w:t>显示模式</w:t>
            </w:r>
          </w:p>
        </w:tc>
        <w:tc>
          <w:tcPr>
            <w:tcW w:w="3125" w:type="dxa"/>
            <w:vAlign w:val="top"/>
          </w:tcPr>
          <w:p>
            <w:pPr>
              <w:rPr>
                <w:rFonts w:hint="eastAsia" w:ascii="宋体" w:hAnsi="宋体" w:eastAsia="宋体" w:cs="宋体"/>
                <w:szCs w:val="21"/>
              </w:rPr>
            </w:pPr>
            <w:r>
              <w:rPr>
                <w:rFonts w:hint="eastAsia" w:ascii="宋体" w:hAnsi="宋体" w:eastAsia="宋体" w:cs="宋体"/>
                <w:szCs w:val="21"/>
              </w:rPr>
              <w:t>电脑/主控同步</w:t>
            </w:r>
          </w:p>
        </w:tc>
        <w:tc>
          <w:tcPr>
            <w:tcW w:w="3465" w:type="dxa"/>
            <w:vAlign w:val="top"/>
          </w:tcPr>
          <w:p>
            <w:pPr>
              <w:rPr>
                <w:rFonts w:hint="eastAsia" w:ascii="宋体" w:hAnsi="宋体" w:eastAsia="宋体" w:cs="宋体"/>
                <w:szCs w:val="21"/>
              </w:rPr>
            </w:pPr>
          </w:p>
        </w:tc>
        <w:tc>
          <w:tcPr>
            <w:tcW w:w="1350" w:type="dxa"/>
            <w:vAlign w:val="top"/>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0" w:type="dxa"/>
          </w:tcPr>
          <w:p>
            <w:pPr>
              <w:rPr>
                <w:rFonts w:hint="eastAsia" w:ascii="宋体" w:hAnsi="宋体" w:eastAsia="宋体" w:cs="宋体"/>
                <w:szCs w:val="21"/>
              </w:rPr>
            </w:pPr>
            <w:r>
              <w:rPr>
                <w:rFonts w:hint="eastAsia" w:ascii="宋体" w:hAnsi="宋体" w:eastAsia="宋体" w:cs="宋体"/>
                <w:szCs w:val="21"/>
              </w:rPr>
              <w:t>整体透明度</w:t>
            </w:r>
          </w:p>
        </w:tc>
        <w:tc>
          <w:tcPr>
            <w:tcW w:w="3125" w:type="dxa"/>
            <w:vAlign w:val="top"/>
          </w:tcPr>
          <w:p>
            <w:pPr>
              <w:rPr>
                <w:rFonts w:hint="eastAsia" w:ascii="宋体" w:hAnsi="宋体" w:eastAsia="宋体" w:cs="宋体"/>
                <w:szCs w:val="21"/>
              </w:rPr>
            </w:pPr>
            <w:r>
              <w:rPr>
                <w:rFonts w:hint="eastAsia" w:ascii="宋体" w:hAnsi="宋体" w:eastAsia="宋体" w:cs="宋体"/>
                <w:szCs w:val="21"/>
                <w:lang w:val="en-US" w:eastAsia="zh-CN"/>
              </w:rPr>
              <w:t>89</w:t>
            </w:r>
            <w:r>
              <w:rPr>
                <w:rFonts w:hint="eastAsia" w:ascii="宋体" w:hAnsi="宋体" w:eastAsia="宋体" w:cs="宋体"/>
                <w:szCs w:val="21"/>
              </w:rPr>
              <w:t>%</w:t>
            </w:r>
          </w:p>
        </w:tc>
        <w:tc>
          <w:tcPr>
            <w:tcW w:w="3465" w:type="dxa"/>
            <w:vAlign w:val="top"/>
          </w:tcPr>
          <w:p>
            <w:pPr>
              <w:rPr>
                <w:rFonts w:hint="eastAsia" w:ascii="宋体" w:hAnsi="宋体" w:eastAsia="宋体" w:cs="宋体"/>
                <w:szCs w:val="21"/>
              </w:rPr>
            </w:pPr>
          </w:p>
        </w:tc>
        <w:tc>
          <w:tcPr>
            <w:tcW w:w="1350" w:type="dxa"/>
            <w:vAlign w:val="top"/>
          </w:tcPr>
          <w:p>
            <w:pPr>
              <w:rPr>
                <w:rFonts w:hint="eastAsia" w:ascii="宋体" w:hAnsi="宋体" w:eastAsia="宋体" w:cs="宋体"/>
                <w:szCs w:val="21"/>
              </w:rPr>
            </w:pPr>
          </w:p>
        </w:tc>
      </w:tr>
    </w:tbl>
    <w:p>
      <w:pPr>
        <w:rPr>
          <w:rFonts w:ascii="黑体" w:hAnsi="黑体" w:eastAsia="黑体"/>
          <w:sz w:val="24"/>
          <w:szCs w:val="24"/>
        </w:rPr>
      </w:pPr>
      <w:r>
        <w:rPr>
          <w:rFonts w:hint="eastAsia"/>
          <w:b/>
          <w:szCs w:val="21"/>
        </w:rPr>
        <w:drawing>
          <wp:anchor distT="0" distB="0" distL="114300" distR="114300" simplePos="0" relativeHeight="251660288" behindDoc="0" locked="0" layoutInCell="1" allowOverlap="1">
            <wp:simplePos x="0" y="0"/>
            <wp:positionH relativeFrom="column">
              <wp:posOffset>5040630</wp:posOffset>
            </wp:positionH>
            <wp:positionV relativeFrom="paragraph">
              <wp:posOffset>135255</wp:posOffset>
            </wp:positionV>
            <wp:extent cx="4371975" cy="2419350"/>
            <wp:effectExtent l="0" t="0" r="9525" b="0"/>
            <wp:wrapNone/>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noChangeArrowheads="1"/>
                    </pic:cNvPicPr>
                  </pic:nvPicPr>
                  <pic:blipFill>
                    <a:blip r:embed="rId13"/>
                    <a:srcRect/>
                    <a:stretch>
                      <a:fillRect/>
                    </a:stretch>
                  </pic:blipFill>
                  <pic:spPr>
                    <a:xfrm>
                      <a:off x="0" y="0"/>
                      <a:ext cx="4371975" cy="2419350"/>
                    </a:xfrm>
                    <a:prstGeom prst="rect">
                      <a:avLst/>
                    </a:prstGeom>
                    <a:noFill/>
                    <a:ln w="9525">
                      <a:noFill/>
                      <a:miter lim="800000"/>
                      <a:headEnd/>
                      <a:tailEnd/>
                    </a:ln>
                  </pic:spPr>
                </pic:pic>
              </a:graphicData>
            </a:graphic>
          </wp:anchor>
        </w:drawing>
      </w:r>
    </w:p>
    <w:p>
      <w:pPr>
        <w:rPr>
          <w:rFonts w:ascii="黑体" w:hAnsi="黑体" w:eastAsia="黑体"/>
          <w:b/>
          <w:color w:val="FF0000"/>
          <w:szCs w:val="21"/>
        </w:rPr>
      </w:pPr>
      <w:r>
        <w:rPr>
          <w:rFonts w:hint="eastAsia" w:ascii="黑体" w:hAnsi="黑体" w:eastAsia="黑体"/>
          <w:b/>
          <w:color w:val="FF0000"/>
          <w:szCs w:val="21"/>
        </w:rPr>
        <w:t xml:space="preserve">产品简介：                                                                             视觉曲线                                 </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LED透明网格屏，具有透明，灵活，轻便，</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易于安装和维护的特点，适合于多种安装方式，</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比如弯曲，折叠，卷绕，悬挂等，做为一个整体</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透明LED网格屏.极具艺术性和创造性，可以自由</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组合成各种形状。广泛应用于建筑立面或天幕等</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的大型屏幕的制作。</w:t>
      </w:r>
    </w:p>
    <w:p>
      <w:pPr>
        <w:rPr>
          <w:rFonts w:ascii="微软雅黑" w:hAnsi="微软雅黑" w:eastAsia="微软雅黑"/>
          <w:b/>
          <w:color w:val="FF0000"/>
          <w:sz w:val="28"/>
          <w:szCs w:val="28"/>
          <w:shd w:val="clear" w:color="auto" w:fill="FFFFFF"/>
        </w:rPr>
      </w:pPr>
      <w:r>
        <w:rPr>
          <w:rFonts w:hint="eastAsia" w:ascii="微软雅黑" w:hAnsi="微软雅黑" w:eastAsia="微软雅黑"/>
          <w:b/>
          <w:color w:val="FF0000"/>
          <w:sz w:val="28"/>
          <w:szCs w:val="28"/>
        </w:rPr>
        <w:drawing>
          <wp:anchor distT="0" distB="0" distL="114300" distR="114300" simplePos="0" relativeHeight="251661312" behindDoc="0" locked="0" layoutInCell="1" allowOverlap="1">
            <wp:simplePos x="0" y="0"/>
            <wp:positionH relativeFrom="column">
              <wp:posOffset>1139825</wp:posOffset>
            </wp:positionH>
            <wp:positionV relativeFrom="paragraph">
              <wp:posOffset>295275</wp:posOffset>
            </wp:positionV>
            <wp:extent cx="7630160" cy="4814570"/>
            <wp:effectExtent l="0" t="0" r="8890" b="5080"/>
            <wp:wrapNone/>
            <wp:docPr id="12" name="图片 16" descr="D:\2019\新建文件夹\30工程款结构.png30工程款结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6" descr="D:\2019\新建文件夹\30工程款结构.png30工程款结构"/>
                    <pic:cNvPicPr>
                      <a:picLocks noChangeAspect="1" noChangeArrowheads="1"/>
                    </pic:cNvPicPr>
                  </pic:nvPicPr>
                  <pic:blipFill>
                    <a:blip r:embed="rId14"/>
                    <a:srcRect/>
                    <a:stretch>
                      <a:fillRect/>
                    </a:stretch>
                  </pic:blipFill>
                  <pic:spPr>
                    <a:xfrm>
                      <a:off x="1518920" y="721995"/>
                      <a:ext cx="7630160" cy="4814570"/>
                    </a:xfrm>
                    <a:prstGeom prst="rect">
                      <a:avLst/>
                    </a:prstGeom>
                    <a:noFill/>
                    <a:ln w="9525">
                      <a:noFill/>
                      <a:miter lim="800000"/>
                      <a:headEnd/>
                      <a:tailEnd/>
                    </a:ln>
                  </pic:spPr>
                </pic:pic>
              </a:graphicData>
            </a:graphic>
          </wp:anchor>
        </w:drawing>
      </w:r>
      <w:r>
        <w:rPr>
          <w:rFonts w:hint="eastAsia" w:ascii="微软雅黑" w:hAnsi="微软雅黑" w:eastAsia="微软雅黑"/>
          <w:b/>
          <w:color w:val="FF0000"/>
          <w:sz w:val="28"/>
          <w:szCs w:val="28"/>
          <w:shd w:val="clear" w:color="auto" w:fill="FFFFFF"/>
        </w:rPr>
        <w:t>结构说明：</w:t>
      </w: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b/>
          <w:color w:val="FF0000"/>
          <w:sz w:val="28"/>
          <w:szCs w:val="28"/>
          <w:shd w:val="clear" w:color="auto" w:fill="FFFFFF"/>
        </w:rPr>
      </w:pPr>
      <w:r>
        <w:rPr>
          <w:rFonts w:hint="eastAsia" w:ascii="微软雅黑" w:hAnsi="微软雅黑" w:eastAsia="微软雅黑"/>
          <w:b/>
          <w:color w:val="FF0000"/>
          <w:sz w:val="28"/>
          <w:szCs w:val="28"/>
          <w:shd w:val="clear" w:color="auto" w:fill="FFFFFF"/>
        </w:rPr>
        <w:t>技术要求说明：</w:t>
      </w:r>
      <w:r>
        <w:rPr>
          <w:rFonts w:hint="eastAsia" w:ascii="微软雅黑" w:hAnsi="微软雅黑" w:eastAsia="微软雅黑"/>
          <w:sz w:val="24"/>
          <w:szCs w:val="24"/>
          <w:shd w:val="clear" w:color="auto" w:fill="FFFFFF"/>
        </w:rPr>
        <w:t>1. 所有结构部分与外墙固定镙杆，建议采用316不锈钢化学镙栓</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 xml:space="preserve">                 2.焊条规格J422国标</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 xml:space="preserve">                 3. 焊缝需要防锈处理，至少达到国标3级标准</w:t>
      </w:r>
    </w:p>
    <w:p>
      <w:pPr>
        <w:rPr>
          <w:rFonts w:hint="eastAsia"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 xml:space="preserve">                 4. 具体方案以结构深化图为准</w:t>
      </w:r>
    </w:p>
    <w:p>
      <w:pPr>
        <w:rPr>
          <w:rFonts w:ascii="微软雅黑" w:hAnsi="微软雅黑" w:eastAsia="微软雅黑"/>
          <w:b/>
          <w:color w:val="FF0000"/>
          <w:sz w:val="28"/>
          <w:szCs w:val="28"/>
          <w:shd w:val="clear" w:color="auto" w:fill="FFFFFF"/>
        </w:rPr>
      </w:pPr>
      <w:r>
        <w:rPr>
          <w:rFonts w:hint="eastAsia" w:ascii="微软雅黑" w:hAnsi="微软雅黑" w:eastAsia="微软雅黑"/>
          <w:b/>
          <w:color w:val="FF0000"/>
          <w:sz w:val="28"/>
          <w:szCs w:val="28"/>
          <w:shd w:val="clear" w:color="auto" w:fill="FFFFFF"/>
        </w:rPr>
        <w:t>安装接线说明：</w:t>
      </w:r>
    </w:p>
    <w:p>
      <w:pPr>
        <w:rPr>
          <w:rFonts w:ascii="微软雅黑" w:hAnsi="微软雅黑" w:eastAsia="微软雅黑"/>
          <w:b/>
          <w:color w:val="FF0000"/>
          <w:sz w:val="24"/>
          <w:szCs w:val="24"/>
          <w:shd w:val="clear" w:color="auto" w:fill="FFFFFF"/>
        </w:rPr>
      </w:pPr>
      <w:r>
        <w:rPr>
          <w:rFonts w:hint="eastAsia" w:ascii="微软雅黑" w:hAnsi="微软雅黑" w:eastAsia="微软雅黑"/>
          <w:b/>
          <w:color w:val="FF0000"/>
          <w:sz w:val="24"/>
          <w:szCs w:val="24"/>
          <w:shd w:val="clear" w:color="auto" w:fill="FFFFFF"/>
        </w:rPr>
        <w:t>1.连接说明</w:t>
      </w:r>
      <w:r>
        <w:rPr>
          <w:rFonts w:hint="eastAsia" w:ascii="微软雅黑" w:hAnsi="微软雅黑" w:eastAsia="微软雅黑"/>
          <w:b/>
          <w:color w:val="FF0000"/>
          <w:sz w:val="24"/>
          <w:szCs w:val="24"/>
          <w:shd w:val="clear" w:color="auto" w:fill="FFFFFF"/>
          <w:lang w:val="en-US" w:eastAsia="zh-CN"/>
        </w:rPr>
        <w:t xml:space="preserve"> </w:t>
      </w:r>
    </w:p>
    <w:p>
      <w:pPr>
        <w:rPr>
          <w:rFonts w:ascii="微软雅黑" w:hAnsi="微软雅黑" w:eastAsia="微软雅黑"/>
          <w:b/>
          <w:color w:val="FF0000"/>
          <w:sz w:val="24"/>
          <w:szCs w:val="24"/>
          <w:shd w:val="clear" w:color="auto" w:fill="FFFFFF"/>
        </w:rPr>
      </w:pPr>
      <w:r>
        <w:rPr>
          <w:rFonts w:ascii="微软雅黑" w:hAnsi="微软雅黑" w:eastAsia="微软雅黑"/>
          <w:b/>
          <w:color w:val="FF0000"/>
          <w:sz w:val="24"/>
          <w:szCs w:val="24"/>
          <w:shd w:val="clear" w:color="auto" w:fill="FFFFFF"/>
        </w:rPr>
        <w:pict>
          <v:shape id="_x0000_s2072" o:spid="_x0000_s2072" o:spt="75" type="#_x0000_t75" style="position:absolute;left:0pt;margin-left:84.8pt;margin-top:-78.5pt;height:299.9pt;width:688.45pt;z-index:251670528;mso-width-relative:page;mso-height-relative:page;" o:ole="t" filled="f" o:preferrelative="t" stroked="f" coordsize="21600,21600">
            <v:path/>
            <v:fill on="f" focussize="0,0"/>
            <v:stroke on="f" joinstyle="miter"/>
            <v:imagedata r:id="rId16" cropleft="15412f" croptop="31156f" cropright="24014f" cropbottom="10880f" o:title=""/>
            <o:lock v:ext="edit" aspectratio="f"/>
          </v:shape>
          <o:OLEObject Type="Embed" ProgID="AutoCAD.Drawing.17" ShapeID="_x0000_s2072" DrawAspect="Content" ObjectID="_1468075727" r:id="rId15">
            <o:LockedField>false</o:LockedField>
          </o:OLEObject>
        </w:pict>
      </w: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hint="eastAsia" w:ascii="微软雅黑" w:hAnsi="微软雅黑" w:eastAsia="微软雅黑"/>
          <w:b/>
          <w:color w:val="FF0000"/>
          <w:sz w:val="24"/>
          <w:szCs w:val="24"/>
          <w:shd w:val="clear" w:color="auto" w:fill="FFFFFF"/>
        </w:rPr>
      </w:pPr>
      <w:r>
        <w:rPr>
          <w:rFonts w:hint="eastAsia" w:ascii="微软雅黑" w:hAnsi="微软雅黑" w:eastAsia="微软雅黑"/>
          <w:b/>
          <w:color w:val="FF0000"/>
          <w:sz w:val="24"/>
          <w:szCs w:val="24"/>
          <w:shd w:val="clear" w:color="auto" w:fill="FFFFFF"/>
        </w:rPr>
        <w:t xml:space="preserve">                </w:t>
      </w:r>
    </w:p>
    <w:p>
      <w:pPr>
        <w:jc w:val="center"/>
        <w:rPr>
          <w:rFonts w:ascii="微软雅黑" w:hAnsi="微软雅黑" w:eastAsia="微软雅黑"/>
          <w:b/>
          <w:color w:val="FF0000"/>
          <w:sz w:val="24"/>
          <w:szCs w:val="24"/>
          <w:shd w:val="clear" w:color="auto" w:fill="FFFFFF"/>
        </w:rPr>
      </w:pPr>
      <w:r>
        <w:rPr>
          <w:rFonts w:hint="eastAsia" w:ascii="微软雅黑" w:hAnsi="微软雅黑" w:eastAsia="微软雅黑"/>
          <w:b/>
          <w:color w:val="FF0000"/>
          <w:sz w:val="24"/>
          <w:szCs w:val="24"/>
          <w:shd w:val="clear" w:color="auto" w:fill="FFFFFF"/>
        </w:rPr>
        <w:t>控制系统需要根据具体使用的控制器型号来确定控制器与灯的连接方式，具体与我司技术人员联系。</w:t>
      </w:r>
    </w:p>
    <w:p>
      <w:pPr>
        <w:rPr>
          <w:rFonts w:ascii="微软雅黑" w:hAnsi="微软雅黑" w:eastAsia="微软雅黑"/>
          <w:b/>
          <w:color w:val="FF0000"/>
          <w:sz w:val="24"/>
          <w:szCs w:val="24"/>
          <w:shd w:val="clear" w:color="auto" w:fill="FFFFFF"/>
        </w:rPr>
      </w:pPr>
      <w:r>
        <w:rPr>
          <w:rFonts w:hint="eastAsia" w:ascii="微软雅黑" w:hAnsi="微软雅黑" w:eastAsia="微软雅黑"/>
          <w:b/>
          <w:color w:val="FF0000"/>
          <w:sz w:val="24"/>
          <w:szCs w:val="24"/>
          <w:shd w:val="clear" w:color="auto" w:fill="FFFFFF"/>
        </w:rPr>
        <w:t>2.控制系统连接说明</w:t>
      </w:r>
    </w:p>
    <w:p>
      <w:pPr>
        <w:rPr>
          <w:rFonts w:ascii="微软雅黑" w:hAnsi="微软雅黑" w:eastAsia="微软雅黑"/>
          <w:b/>
          <w:sz w:val="24"/>
          <w:szCs w:val="24"/>
          <w:shd w:val="clear" w:color="auto" w:fill="FFFFFF"/>
        </w:rPr>
      </w:pPr>
    </w:p>
    <w:p>
      <w:pPr>
        <w:autoSpaceDE w:val="0"/>
        <w:autoSpaceDN w:val="0"/>
        <w:adjustRightInd w:val="0"/>
        <w:jc w:val="left"/>
        <w:rPr>
          <w:rFonts w:ascii="+4F53" w:hAnsi="+4F53" w:eastAsia="System" w:cs="+4F53"/>
          <w:kern w:val="0"/>
          <w:sz w:val="24"/>
          <w:szCs w:val="24"/>
        </w:rPr>
      </w:pPr>
      <w:r>
        <w:rPr>
          <w:rFonts w:hint="eastAsia" w:ascii="微软雅黑" w:hAnsi="微软雅黑" w:eastAsia="微软雅黑"/>
          <w:b/>
          <w:sz w:val="24"/>
          <w:szCs w:val="24"/>
          <w:shd w:val="clear" w:color="auto" w:fill="FFFFFF"/>
        </w:rPr>
        <w:t xml:space="preserve">      </w:t>
      </w:r>
      <w:r>
        <w:rPr>
          <w:rFonts w:ascii="+4F53" w:hAnsi="+4F53" w:eastAsia="System" w:cs="+4F53"/>
          <w:kern w:val="0"/>
          <w:sz w:val="24"/>
          <w:szCs w:val="24"/>
        </w:rPr>
        <w:t xml:space="preserve">  </w:t>
      </w:r>
      <w:r>
        <w:rPr>
          <w:rFonts w:ascii="微软雅黑" w:hAnsi="微软雅黑" w:eastAsia="微软雅黑"/>
          <w:b/>
          <w:color w:val="FF0000"/>
          <w:sz w:val="24"/>
          <w:szCs w:val="24"/>
          <w:shd w:val="clear" w:color="auto" w:fill="FFFFFF"/>
        </w:rPr>
        <w:pict>
          <v:shape id="_x0000_s2055" o:spid="_x0000_s2055" o:spt="75" type="#_x0000_t75" style="position:absolute;left:0pt;margin-left:2.95pt;margin-top:-45.9pt;height:103.6pt;width:771.5pt;z-index:251666432;mso-width-relative:page;mso-height-relative:page;" o:ole="t" filled="f" o:preferrelative="t" stroked="f" coordsize="21600,21600">
            <v:path/>
            <v:fill on="f" focussize="0,0"/>
            <v:stroke on="f"/>
            <v:imagedata r:id="rId18" cropleft="1719f" croptop="23718f" cropright="4356f" cropbottom="25859f" o:title=""/>
            <o:lock v:ext="edit" aspectratio="f"/>
          </v:shape>
          <o:OLEObject Type="Embed" ProgID="AutoCAD.Drawing.17" ShapeID="_x0000_s2055" DrawAspect="Content" ObjectID="_1468075728" r:id="rId17">
            <o:LockedField>false</o:LockedField>
          </o:OLEObject>
        </w:pict>
      </w: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宋体" w:hAnsi="+4F53" w:eastAsia="宋体" w:cs="宋体"/>
          <w:kern w:val="0"/>
          <w:sz w:val="21"/>
          <w:szCs w:val="21"/>
        </w:rPr>
      </w:pPr>
      <w:r>
        <w:rPr>
          <w:rFonts w:ascii="+4F53" w:hAnsi="+4F53" w:eastAsia="System" w:cs="+4F53"/>
          <w:kern w:val="0"/>
          <w:sz w:val="21"/>
          <w:szCs w:val="21"/>
        </w:rPr>
        <w:t>1,</w:t>
      </w:r>
      <w:r>
        <w:rPr>
          <w:rFonts w:hint="eastAsia" w:ascii="宋体" w:eastAsia="宋体" w:cs="宋体"/>
          <w:kern w:val="0"/>
          <w:sz w:val="21"/>
          <w:szCs w:val="21"/>
        </w:rPr>
        <w:t>控制器和控制器之间的连接方式</w:t>
      </w:r>
      <w:r>
        <w:rPr>
          <w:rFonts w:hint="eastAsia" w:ascii="宋体" w:hAnsi="+4F53" w:eastAsia="宋体" w:cs="宋体"/>
          <w:kern w:val="0"/>
          <w:sz w:val="21"/>
          <w:szCs w:val="21"/>
        </w:rPr>
        <w:t>制器之间的采用568B接法，电脑与控制器之间采用两头568B接法，电脑与控制器或者控制器与控制器之间网线长度不超过80米，所有分控连接的总网线长度不超过500米，若要超过此距离则采用光纤连接。</w:t>
      </w:r>
    </w:p>
    <w:p>
      <w:pPr>
        <w:autoSpaceDE w:val="0"/>
        <w:autoSpaceDN w:val="0"/>
        <w:adjustRightInd w:val="0"/>
        <w:jc w:val="left"/>
        <w:rPr>
          <w:rFonts w:ascii="宋体" w:hAnsi="+4F53" w:eastAsia="宋体" w:cs="宋体"/>
          <w:kern w:val="0"/>
          <w:sz w:val="21"/>
          <w:szCs w:val="21"/>
        </w:rPr>
      </w:pPr>
      <w:r>
        <w:rPr>
          <w:rFonts w:hint="eastAsia" w:ascii="宋体" w:hAnsi="+4F53" w:eastAsia="宋体" w:cs="宋体"/>
          <w:kern w:val="0"/>
          <w:sz w:val="21"/>
          <w:szCs w:val="21"/>
        </w:rPr>
        <w:t>2.</w:t>
      </w:r>
      <w:r>
        <w:rPr>
          <w:rFonts w:hint="eastAsia" w:asciiTheme="majorEastAsia" w:hAnsiTheme="majorEastAsia" w:eastAsiaTheme="majorEastAsia" w:cstheme="majorEastAsia"/>
          <w:kern w:val="0"/>
          <w:sz w:val="24"/>
          <w:szCs w:val="24"/>
        </w:rPr>
        <w:t>每个信号负载灯点数</w:t>
      </w:r>
      <w:r>
        <w:rPr>
          <w:rFonts w:hint="eastAsia" w:asciiTheme="majorEastAsia" w:hAnsiTheme="majorEastAsia" w:eastAsiaTheme="majorEastAsia" w:cstheme="majorEastAsia"/>
          <w:kern w:val="0"/>
          <w:sz w:val="24"/>
          <w:szCs w:val="24"/>
          <w:lang w:val="en-US" w:eastAsia="zh-CN"/>
        </w:rPr>
        <w:t>:</w:t>
      </w:r>
      <w:r>
        <w:rPr>
          <w:rFonts w:hint="eastAsia" w:asciiTheme="majorEastAsia" w:hAnsiTheme="majorEastAsia" w:eastAsiaTheme="majorEastAsia" w:cstheme="majorEastAsia"/>
          <w:color w:val="FF0000"/>
          <w:kern w:val="0"/>
          <w:sz w:val="24"/>
          <w:szCs w:val="24"/>
          <w:lang w:val="en-US" w:eastAsia="zh-CN"/>
        </w:rPr>
        <w:t>(RGB)</w:t>
      </w:r>
      <w:r>
        <w:rPr>
          <w:rFonts w:hint="eastAsia" w:asciiTheme="majorEastAsia" w:hAnsiTheme="majorEastAsia" w:eastAsiaTheme="majorEastAsia" w:cstheme="majorEastAsia"/>
          <w:kern w:val="0"/>
          <w:sz w:val="24"/>
          <w:szCs w:val="24"/>
        </w:rPr>
        <w:t>控制在340点以内</w:t>
      </w:r>
      <w:r>
        <w:rPr>
          <w:rFonts w:hint="eastAsia" w:asciiTheme="majorEastAsia" w:hAnsiTheme="majorEastAsia" w:eastAsiaTheme="majorEastAsia" w:cstheme="majorEastAsia"/>
          <w:kern w:val="0"/>
          <w:sz w:val="24"/>
          <w:szCs w:val="24"/>
          <w:lang w:val="en-US" w:eastAsia="zh-CN"/>
        </w:rPr>
        <w:t>,</w:t>
      </w:r>
      <w:r>
        <w:rPr>
          <w:rFonts w:hint="eastAsia" w:asciiTheme="majorEastAsia" w:hAnsiTheme="majorEastAsia" w:eastAsiaTheme="majorEastAsia" w:cstheme="majorEastAsia"/>
          <w:color w:val="FF0000"/>
          <w:kern w:val="0"/>
          <w:sz w:val="24"/>
          <w:szCs w:val="24"/>
          <w:lang w:val="en-US" w:eastAsia="zh-CN"/>
        </w:rPr>
        <w:t>(RGBW)</w:t>
      </w:r>
      <w:r>
        <w:rPr>
          <w:rFonts w:hint="eastAsia" w:asciiTheme="majorEastAsia" w:hAnsiTheme="majorEastAsia" w:eastAsiaTheme="majorEastAsia" w:cstheme="majorEastAsia"/>
          <w:kern w:val="0"/>
          <w:sz w:val="24"/>
          <w:szCs w:val="24"/>
        </w:rPr>
        <w:t>控制在</w:t>
      </w:r>
      <w:r>
        <w:rPr>
          <w:rFonts w:hint="eastAsia" w:asciiTheme="majorEastAsia" w:hAnsiTheme="majorEastAsia" w:eastAsiaTheme="majorEastAsia" w:cstheme="majorEastAsia"/>
          <w:kern w:val="0"/>
          <w:sz w:val="24"/>
          <w:szCs w:val="24"/>
          <w:lang w:val="en-US" w:eastAsia="zh-CN"/>
        </w:rPr>
        <w:t>256</w:t>
      </w:r>
      <w:r>
        <w:rPr>
          <w:rFonts w:hint="eastAsia" w:asciiTheme="majorEastAsia" w:hAnsiTheme="majorEastAsia" w:eastAsiaTheme="majorEastAsia" w:cstheme="majorEastAsia"/>
          <w:kern w:val="0"/>
          <w:sz w:val="24"/>
          <w:szCs w:val="24"/>
        </w:rPr>
        <w:t>点以内。</w:t>
      </w:r>
    </w:p>
    <w:p>
      <w:pPr>
        <w:autoSpaceDE w:val="0"/>
        <w:autoSpaceDN w:val="0"/>
        <w:adjustRightInd w:val="0"/>
        <w:jc w:val="left"/>
        <w:rPr>
          <w:rFonts w:ascii="+4F53" w:hAnsi="+4F53" w:eastAsia="宋体" w:cs="+4F53"/>
          <w:kern w:val="0"/>
          <w:sz w:val="21"/>
          <w:szCs w:val="21"/>
        </w:rPr>
      </w:pPr>
      <w:r>
        <w:rPr>
          <w:rFonts w:hint="eastAsia" w:ascii="宋体" w:hAnsi="+4F53" w:eastAsia="宋体" w:cs="宋体"/>
          <w:kern w:val="0"/>
          <w:sz w:val="21"/>
          <w:szCs w:val="21"/>
        </w:rPr>
        <w:t>3.</w:t>
      </w:r>
      <w:r>
        <w:rPr>
          <w:rFonts w:hint="eastAsia" w:ascii="宋体" w:eastAsia="宋体" w:cs="宋体"/>
          <w:kern w:val="0"/>
          <w:sz w:val="21"/>
          <w:szCs w:val="21"/>
        </w:rPr>
        <w:t>网线压法：</w:t>
      </w:r>
      <w:r>
        <w:rPr>
          <w:rFonts w:hint="eastAsia" w:ascii="宋体" w:eastAsia="宋体" w:cs="宋体"/>
          <w:kern w:val="0"/>
          <w:sz w:val="24"/>
          <w:szCs w:val="24"/>
          <w:lang w:eastAsia="zh-CN"/>
        </w:rPr>
        <w:t>面向水晶头带金属片一面，水晶头弹片那一面朝手心，网线从左至右的压线顺序是：</w:t>
      </w:r>
    </w:p>
    <w:p>
      <w:pPr>
        <w:autoSpaceDE w:val="0"/>
        <w:autoSpaceDN w:val="0"/>
        <w:adjustRightInd w:val="0"/>
        <w:jc w:val="left"/>
        <w:rPr>
          <w:rFonts w:ascii="+4F53" w:hAnsi="+4F53" w:eastAsia="宋体" w:cs="+4F53"/>
          <w:kern w:val="0"/>
          <w:sz w:val="21"/>
          <w:szCs w:val="21"/>
        </w:rPr>
      </w:pPr>
      <w:r>
        <w:rPr>
          <w:rFonts w:ascii="+4F53" w:hAnsi="+4F53" w:eastAsia="宋体" w:cs="+4F53"/>
          <w:kern w:val="0"/>
          <w:sz w:val="21"/>
          <w:szCs w:val="21"/>
        </w:rPr>
        <w:t>568A:</w:t>
      </w:r>
      <w:r>
        <w:rPr>
          <w:rFonts w:hint="eastAsia" w:ascii="宋体" w:hAnsi="+4F53" w:eastAsia="宋体" w:cs="宋体"/>
          <w:kern w:val="0"/>
          <w:sz w:val="21"/>
          <w:szCs w:val="21"/>
        </w:rPr>
        <w:t>绿白</w:t>
      </w:r>
      <w:r>
        <w:rPr>
          <w:rFonts w:ascii="+4F53" w:hAnsi="+4F53" w:eastAsia="宋体" w:cs="+4F53"/>
          <w:kern w:val="0"/>
          <w:sz w:val="21"/>
          <w:szCs w:val="21"/>
        </w:rPr>
        <w:t xml:space="preserve"> </w:t>
      </w:r>
      <w:r>
        <w:rPr>
          <w:rFonts w:hint="eastAsia" w:ascii="宋体" w:hAnsi="+4F53" w:eastAsia="宋体" w:cs="宋体"/>
          <w:kern w:val="0"/>
          <w:sz w:val="21"/>
          <w:szCs w:val="21"/>
        </w:rPr>
        <w:t>绿</w:t>
      </w:r>
      <w:r>
        <w:rPr>
          <w:rFonts w:ascii="+4F53" w:hAnsi="+4F53" w:eastAsia="宋体" w:cs="+4F53"/>
          <w:kern w:val="0"/>
          <w:sz w:val="21"/>
          <w:szCs w:val="21"/>
        </w:rPr>
        <w:t xml:space="preserve"> </w:t>
      </w:r>
      <w:r>
        <w:rPr>
          <w:rFonts w:hint="eastAsia" w:ascii="宋体" w:hAnsi="+4F53" w:eastAsia="宋体" w:cs="宋体"/>
          <w:kern w:val="0"/>
          <w:sz w:val="21"/>
          <w:szCs w:val="21"/>
        </w:rPr>
        <w:t>橙白</w:t>
      </w:r>
      <w:r>
        <w:rPr>
          <w:rFonts w:ascii="+4F53" w:hAnsi="+4F53" w:eastAsia="宋体" w:cs="+4F53"/>
          <w:kern w:val="0"/>
          <w:sz w:val="21"/>
          <w:szCs w:val="21"/>
        </w:rPr>
        <w:t xml:space="preserve"> </w:t>
      </w:r>
      <w:r>
        <w:rPr>
          <w:rFonts w:hint="eastAsia" w:ascii="宋体" w:hAnsi="+4F53" w:eastAsia="宋体" w:cs="宋体"/>
          <w:kern w:val="0"/>
          <w:sz w:val="21"/>
          <w:szCs w:val="21"/>
        </w:rPr>
        <w:t>蓝</w:t>
      </w:r>
      <w:r>
        <w:rPr>
          <w:rFonts w:ascii="+4F53" w:hAnsi="+4F53" w:eastAsia="宋体" w:cs="+4F53"/>
          <w:kern w:val="0"/>
          <w:sz w:val="21"/>
          <w:szCs w:val="21"/>
        </w:rPr>
        <w:t xml:space="preserve"> </w:t>
      </w:r>
      <w:r>
        <w:rPr>
          <w:rFonts w:hint="eastAsia" w:ascii="宋体" w:hAnsi="+4F53" w:eastAsia="宋体" w:cs="宋体"/>
          <w:kern w:val="0"/>
          <w:sz w:val="21"/>
          <w:szCs w:val="21"/>
        </w:rPr>
        <w:t>蓝白</w:t>
      </w:r>
      <w:r>
        <w:rPr>
          <w:rFonts w:ascii="+4F53" w:hAnsi="+4F53" w:eastAsia="宋体" w:cs="+4F53"/>
          <w:kern w:val="0"/>
          <w:sz w:val="21"/>
          <w:szCs w:val="21"/>
        </w:rPr>
        <w:t xml:space="preserve"> </w:t>
      </w:r>
      <w:r>
        <w:rPr>
          <w:rFonts w:hint="eastAsia" w:ascii="宋体" w:hAnsi="+4F53" w:eastAsia="宋体" w:cs="宋体"/>
          <w:kern w:val="0"/>
          <w:sz w:val="21"/>
          <w:szCs w:val="21"/>
        </w:rPr>
        <w:t>橙</w:t>
      </w:r>
      <w:r>
        <w:rPr>
          <w:rFonts w:ascii="+4F53" w:hAnsi="+4F53" w:eastAsia="宋体" w:cs="+4F53"/>
          <w:kern w:val="0"/>
          <w:sz w:val="21"/>
          <w:szCs w:val="21"/>
        </w:rPr>
        <w:t xml:space="preserve"> </w:t>
      </w:r>
      <w:r>
        <w:rPr>
          <w:rFonts w:hint="eastAsia" w:ascii="宋体" w:hAnsi="+4F53" w:eastAsia="宋体" w:cs="宋体"/>
          <w:kern w:val="0"/>
          <w:sz w:val="21"/>
          <w:szCs w:val="21"/>
        </w:rPr>
        <w:t>棕白</w:t>
      </w:r>
      <w:r>
        <w:rPr>
          <w:rFonts w:ascii="+4F53" w:hAnsi="+4F53" w:eastAsia="宋体" w:cs="+4F53"/>
          <w:kern w:val="0"/>
          <w:sz w:val="21"/>
          <w:szCs w:val="21"/>
        </w:rPr>
        <w:t xml:space="preserve"> </w:t>
      </w:r>
      <w:r>
        <w:rPr>
          <w:rFonts w:hint="eastAsia" w:ascii="宋体" w:hAnsi="+4F53" w:eastAsia="宋体" w:cs="宋体"/>
          <w:kern w:val="0"/>
          <w:sz w:val="21"/>
          <w:szCs w:val="21"/>
        </w:rPr>
        <w:t>棕</w:t>
      </w:r>
      <w:r>
        <w:drawing>
          <wp:anchor distT="0" distB="0" distL="114935" distR="114935" simplePos="0" relativeHeight="251665408" behindDoc="0" locked="0" layoutInCell="1" allowOverlap="1">
            <wp:simplePos x="0" y="0"/>
            <wp:positionH relativeFrom="column">
              <wp:posOffset>6640830</wp:posOffset>
            </wp:positionH>
            <wp:positionV relativeFrom="paragraph">
              <wp:posOffset>-499745</wp:posOffset>
            </wp:positionV>
            <wp:extent cx="1459865" cy="1266825"/>
            <wp:effectExtent l="0" t="0" r="6985" b="9525"/>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9"/>
                    <a:stretch>
                      <a:fillRect/>
                    </a:stretch>
                  </pic:blipFill>
                  <pic:spPr>
                    <a:xfrm>
                      <a:off x="7000875" y="6200140"/>
                      <a:ext cx="1459865" cy="1266825"/>
                    </a:xfrm>
                    <a:prstGeom prst="rect">
                      <a:avLst/>
                    </a:prstGeom>
                    <a:noFill/>
                    <a:ln w="9525">
                      <a:noFill/>
                    </a:ln>
                  </pic:spPr>
                </pic:pic>
              </a:graphicData>
            </a:graphic>
          </wp:anchor>
        </w:drawing>
      </w:r>
    </w:p>
    <w:p>
      <w:pPr>
        <w:autoSpaceDE w:val="0"/>
        <w:autoSpaceDN w:val="0"/>
        <w:adjustRightInd w:val="0"/>
        <w:jc w:val="left"/>
        <w:rPr>
          <w:rFonts w:hint="eastAsia" w:ascii="宋体" w:hAnsi="+4F53" w:eastAsia="宋体" w:cs="宋体"/>
          <w:kern w:val="0"/>
          <w:sz w:val="21"/>
          <w:szCs w:val="21"/>
        </w:rPr>
      </w:pPr>
      <w:r>
        <w:rPr>
          <w:rFonts w:ascii="+4F53" w:hAnsi="+4F53" w:eastAsia="宋体" w:cs="+4F53"/>
          <w:kern w:val="0"/>
          <w:sz w:val="21"/>
          <w:szCs w:val="21"/>
        </w:rPr>
        <w:t>568B:</w:t>
      </w:r>
      <w:r>
        <w:rPr>
          <w:rFonts w:hint="eastAsia" w:ascii="宋体" w:hAnsi="+4F53" w:eastAsia="宋体" w:cs="宋体"/>
          <w:kern w:val="0"/>
          <w:sz w:val="21"/>
          <w:szCs w:val="21"/>
        </w:rPr>
        <w:t>橙白</w:t>
      </w:r>
      <w:r>
        <w:rPr>
          <w:rFonts w:ascii="+4F53" w:hAnsi="+4F53" w:eastAsia="宋体" w:cs="+4F53"/>
          <w:kern w:val="0"/>
          <w:sz w:val="21"/>
          <w:szCs w:val="21"/>
        </w:rPr>
        <w:t xml:space="preserve"> </w:t>
      </w:r>
      <w:r>
        <w:rPr>
          <w:rFonts w:hint="eastAsia" w:ascii="宋体" w:hAnsi="+4F53" w:eastAsia="宋体" w:cs="宋体"/>
          <w:kern w:val="0"/>
          <w:sz w:val="21"/>
          <w:szCs w:val="21"/>
        </w:rPr>
        <w:t>橙</w:t>
      </w:r>
      <w:r>
        <w:rPr>
          <w:rFonts w:ascii="+4F53" w:hAnsi="+4F53" w:eastAsia="宋体" w:cs="+4F53"/>
          <w:kern w:val="0"/>
          <w:sz w:val="21"/>
          <w:szCs w:val="21"/>
        </w:rPr>
        <w:t xml:space="preserve"> </w:t>
      </w:r>
      <w:r>
        <w:rPr>
          <w:rFonts w:hint="eastAsia" w:ascii="宋体" w:hAnsi="+4F53" w:eastAsia="宋体" w:cs="宋体"/>
          <w:kern w:val="0"/>
          <w:sz w:val="21"/>
          <w:szCs w:val="21"/>
        </w:rPr>
        <w:t>绿白</w:t>
      </w:r>
      <w:r>
        <w:rPr>
          <w:rFonts w:ascii="+4F53" w:hAnsi="+4F53" w:eastAsia="宋体" w:cs="+4F53"/>
          <w:kern w:val="0"/>
          <w:sz w:val="21"/>
          <w:szCs w:val="21"/>
        </w:rPr>
        <w:t xml:space="preserve"> </w:t>
      </w:r>
      <w:r>
        <w:rPr>
          <w:rFonts w:hint="eastAsia" w:ascii="宋体" w:hAnsi="+4F53" w:eastAsia="宋体" w:cs="宋体"/>
          <w:kern w:val="0"/>
          <w:sz w:val="21"/>
          <w:szCs w:val="21"/>
        </w:rPr>
        <w:t>蓝</w:t>
      </w:r>
      <w:r>
        <w:rPr>
          <w:rFonts w:ascii="+4F53" w:hAnsi="+4F53" w:eastAsia="宋体" w:cs="+4F53"/>
          <w:kern w:val="0"/>
          <w:sz w:val="21"/>
          <w:szCs w:val="21"/>
        </w:rPr>
        <w:t xml:space="preserve"> </w:t>
      </w:r>
      <w:r>
        <w:rPr>
          <w:rFonts w:hint="eastAsia" w:ascii="宋体" w:hAnsi="+4F53" w:eastAsia="宋体" w:cs="宋体"/>
          <w:kern w:val="0"/>
          <w:sz w:val="21"/>
          <w:szCs w:val="21"/>
        </w:rPr>
        <w:t>蓝白</w:t>
      </w:r>
      <w:r>
        <w:rPr>
          <w:rFonts w:ascii="+4F53" w:hAnsi="+4F53" w:eastAsia="宋体" w:cs="+4F53"/>
          <w:kern w:val="0"/>
          <w:sz w:val="21"/>
          <w:szCs w:val="21"/>
        </w:rPr>
        <w:t xml:space="preserve"> </w:t>
      </w:r>
      <w:r>
        <w:rPr>
          <w:rFonts w:hint="eastAsia" w:ascii="宋体" w:hAnsi="+4F53" w:eastAsia="宋体" w:cs="宋体"/>
          <w:kern w:val="0"/>
          <w:sz w:val="21"/>
          <w:szCs w:val="21"/>
        </w:rPr>
        <w:t>绿</w:t>
      </w:r>
      <w:r>
        <w:rPr>
          <w:rFonts w:ascii="+4F53" w:hAnsi="+4F53" w:eastAsia="宋体" w:cs="+4F53"/>
          <w:kern w:val="0"/>
          <w:sz w:val="21"/>
          <w:szCs w:val="21"/>
        </w:rPr>
        <w:t xml:space="preserve"> </w:t>
      </w:r>
      <w:r>
        <w:rPr>
          <w:rFonts w:hint="eastAsia" w:ascii="宋体" w:hAnsi="+4F53" w:eastAsia="宋体" w:cs="宋体"/>
          <w:kern w:val="0"/>
          <w:sz w:val="21"/>
          <w:szCs w:val="21"/>
        </w:rPr>
        <w:t>棕白</w:t>
      </w:r>
      <w:r>
        <w:rPr>
          <w:rFonts w:ascii="+4F53" w:hAnsi="+4F53" w:eastAsia="宋体" w:cs="+4F53"/>
          <w:kern w:val="0"/>
          <w:sz w:val="21"/>
          <w:szCs w:val="21"/>
        </w:rPr>
        <w:t xml:space="preserve"> </w:t>
      </w:r>
      <w:r>
        <w:rPr>
          <w:rFonts w:hint="eastAsia" w:ascii="宋体" w:hAnsi="+4F53" w:eastAsia="宋体" w:cs="宋体"/>
          <w:kern w:val="0"/>
          <w:sz w:val="21"/>
          <w:szCs w:val="21"/>
        </w:rPr>
        <w:t>棕</w:t>
      </w:r>
    </w:p>
    <w:sectPr>
      <w:pgSz w:w="16838" w:h="11906" w:orient="landscape"/>
      <w:pgMar w:top="567" w:right="567" w:bottom="567"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4F53">
    <w:altName w:val="Times New Roman"/>
    <w:panose1 w:val="00000000000000000000"/>
    <w:charset w:val="00"/>
    <w:family w:val="auto"/>
    <w:pitch w:val="default"/>
    <w:sig w:usb0="00000000" w:usb1="00000000" w:usb2="00000000" w:usb3="00000000" w:csb0="00000001" w:csb1="00000000"/>
  </w:font>
  <w:font w:name="System">
    <w:altName w:val="宋体"/>
    <w:panose1 w:val="00000000000000000000"/>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4"/>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2"/>
  </w:compat>
  <w:rsids>
    <w:rsidRoot w:val="002F3E59"/>
    <w:rsid w:val="0000474C"/>
    <w:rsid w:val="000220B7"/>
    <w:rsid w:val="000357B2"/>
    <w:rsid w:val="00041D7E"/>
    <w:rsid w:val="0005640A"/>
    <w:rsid w:val="000739C7"/>
    <w:rsid w:val="0007703A"/>
    <w:rsid w:val="00086594"/>
    <w:rsid w:val="000B7568"/>
    <w:rsid w:val="000D7A2D"/>
    <w:rsid w:val="001279E9"/>
    <w:rsid w:val="00181E0E"/>
    <w:rsid w:val="001E3727"/>
    <w:rsid w:val="00205378"/>
    <w:rsid w:val="00242ED5"/>
    <w:rsid w:val="002C452E"/>
    <w:rsid w:val="002F3E59"/>
    <w:rsid w:val="002F7CDC"/>
    <w:rsid w:val="0030116F"/>
    <w:rsid w:val="00323A94"/>
    <w:rsid w:val="00345628"/>
    <w:rsid w:val="00352A63"/>
    <w:rsid w:val="003571CF"/>
    <w:rsid w:val="00361BB2"/>
    <w:rsid w:val="00377144"/>
    <w:rsid w:val="003B07CC"/>
    <w:rsid w:val="003C1243"/>
    <w:rsid w:val="003D02D9"/>
    <w:rsid w:val="00437343"/>
    <w:rsid w:val="00441082"/>
    <w:rsid w:val="0046202A"/>
    <w:rsid w:val="00491B1B"/>
    <w:rsid w:val="00491FA7"/>
    <w:rsid w:val="004A1FC0"/>
    <w:rsid w:val="004A32B0"/>
    <w:rsid w:val="004D6AD9"/>
    <w:rsid w:val="0050436E"/>
    <w:rsid w:val="00552ECD"/>
    <w:rsid w:val="00571055"/>
    <w:rsid w:val="005940CE"/>
    <w:rsid w:val="005A6956"/>
    <w:rsid w:val="005A7DAE"/>
    <w:rsid w:val="005D2D57"/>
    <w:rsid w:val="005D78E8"/>
    <w:rsid w:val="0064373C"/>
    <w:rsid w:val="00690F2F"/>
    <w:rsid w:val="00696E56"/>
    <w:rsid w:val="006F5E24"/>
    <w:rsid w:val="006F7C5D"/>
    <w:rsid w:val="007056D9"/>
    <w:rsid w:val="0072189F"/>
    <w:rsid w:val="00734AF7"/>
    <w:rsid w:val="0074733A"/>
    <w:rsid w:val="007476E0"/>
    <w:rsid w:val="007B6939"/>
    <w:rsid w:val="00805451"/>
    <w:rsid w:val="00865B3A"/>
    <w:rsid w:val="008701A0"/>
    <w:rsid w:val="00914154"/>
    <w:rsid w:val="00915E3D"/>
    <w:rsid w:val="00943723"/>
    <w:rsid w:val="00965BE7"/>
    <w:rsid w:val="0098087A"/>
    <w:rsid w:val="00985DA1"/>
    <w:rsid w:val="009B4C66"/>
    <w:rsid w:val="009E22FB"/>
    <w:rsid w:val="00A13FDA"/>
    <w:rsid w:val="00A2424C"/>
    <w:rsid w:val="00A446ED"/>
    <w:rsid w:val="00A45180"/>
    <w:rsid w:val="00A6309D"/>
    <w:rsid w:val="00A652C6"/>
    <w:rsid w:val="00AE5A3E"/>
    <w:rsid w:val="00AF628E"/>
    <w:rsid w:val="00B02618"/>
    <w:rsid w:val="00B06597"/>
    <w:rsid w:val="00B17F13"/>
    <w:rsid w:val="00B33A4A"/>
    <w:rsid w:val="00B51D52"/>
    <w:rsid w:val="00B62648"/>
    <w:rsid w:val="00BE58CB"/>
    <w:rsid w:val="00BF0C87"/>
    <w:rsid w:val="00C0310D"/>
    <w:rsid w:val="00C14E37"/>
    <w:rsid w:val="00C30242"/>
    <w:rsid w:val="00C410E9"/>
    <w:rsid w:val="00C57257"/>
    <w:rsid w:val="00D04B66"/>
    <w:rsid w:val="00D725D0"/>
    <w:rsid w:val="00D83368"/>
    <w:rsid w:val="00D8568C"/>
    <w:rsid w:val="00DE3328"/>
    <w:rsid w:val="00E015F4"/>
    <w:rsid w:val="00E05034"/>
    <w:rsid w:val="00E13828"/>
    <w:rsid w:val="00E20ADD"/>
    <w:rsid w:val="00E321BB"/>
    <w:rsid w:val="00E36907"/>
    <w:rsid w:val="00E4585D"/>
    <w:rsid w:val="00E629AC"/>
    <w:rsid w:val="00EA7A8F"/>
    <w:rsid w:val="00EB009F"/>
    <w:rsid w:val="00EC5635"/>
    <w:rsid w:val="00F01411"/>
    <w:rsid w:val="00F101D0"/>
    <w:rsid w:val="00F145CB"/>
    <w:rsid w:val="00F36F2C"/>
    <w:rsid w:val="00F37A66"/>
    <w:rsid w:val="00F433AA"/>
    <w:rsid w:val="00F6239A"/>
    <w:rsid w:val="00F7301A"/>
    <w:rsid w:val="00FE000C"/>
    <w:rsid w:val="02230944"/>
    <w:rsid w:val="0314786C"/>
    <w:rsid w:val="032F536E"/>
    <w:rsid w:val="05A806DC"/>
    <w:rsid w:val="0DE417F9"/>
    <w:rsid w:val="0E3B46AF"/>
    <w:rsid w:val="0FE765A0"/>
    <w:rsid w:val="1001249F"/>
    <w:rsid w:val="102D1293"/>
    <w:rsid w:val="110D7406"/>
    <w:rsid w:val="11164469"/>
    <w:rsid w:val="11AD7763"/>
    <w:rsid w:val="11DF2FE2"/>
    <w:rsid w:val="12740A85"/>
    <w:rsid w:val="135B24CE"/>
    <w:rsid w:val="14466ACA"/>
    <w:rsid w:val="1639057E"/>
    <w:rsid w:val="16D23844"/>
    <w:rsid w:val="183E42D5"/>
    <w:rsid w:val="184C57E9"/>
    <w:rsid w:val="1A02651F"/>
    <w:rsid w:val="1A710D72"/>
    <w:rsid w:val="1B360BD4"/>
    <w:rsid w:val="1DD871F6"/>
    <w:rsid w:val="1FE55F07"/>
    <w:rsid w:val="236B1125"/>
    <w:rsid w:val="23B73E0E"/>
    <w:rsid w:val="25FA56AF"/>
    <w:rsid w:val="27892F30"/>
    <w:rsid w:val="27F018BE"/>
    <w:rsid w:val="28966445"/>
    <w:rsid w:val="2A71692E"/>
    <w:rsid w:val="2D333A2A"/>
    <w:rsid w:val="2E0265D3"/>
    <w:rsid w:val="2E4C0DFF"/>
    <w:rsid w:val="2FB62BCF"/>
    <w:rsid w:val="31AF7290"/>
    <w:rsid w:val="31C262B1"/>
    <w:rsid w:val="31F8678B"/>
    <w:rsid w:val="31FE2893"/>
    <w:rsid w:val="328272D7"/>
    <w:rsid w:val="33B26BEB"/>
    <w:rsid w:val="342B1BA3"/>
    <w:rsid w:val="35DF02EF"/>
    <w:rsid w:val="35F444BF"/>
    <w:rsid w:val="3808667B"/>
    <w:rsid w:val="39CA4BF3"/>
    <w:rsid w:val="3A6377CB"/>
    <w:rsid w:val="3DA640E0"/>
    <w:rsid w:val="3EDD0C32"/>
    <w:rsid w:val="3FF66BDD"/>
    <w:rsid w:val="413A5550"/>
    <w:rsid w:val="41BC21C8"/>
    <w:rsid w:val="43530344"/>
    <w:rsid w:val="43FC159A"/>
    <w:rsid w:val="44EC561F"/>
    <w:rsid w:val="455019F3"/>
    <w:rsid w:val="4800086E"/>
    <w:rsid w:val="490D18E7"/>
    <w:rsid w:val="4C113FBE"/>
    <w:rsid w:val="4C163EB8"/>
    <w:rsid w:val="4DCF14DF"/>
    <w:rsid w:val="4E4434D1"/>
    <w:rsid w:val="52705072"/>
    <w:rsid w:val="533C5394"/>
    <w:rsid w:val="535B1E0A"/>
    <w:rsid w:val="53B518F3"/>
    <w:rsid w:val="53F1139B"/>
    <w:rsid w:val="546F2B8F"/>
    <w:rsid w:val="54723560"/>
    <w:rsid w:val="54972519"/>
    <w:rsid w:val="549F2B55"/>
    <w:rsid w:val="562536CA"/>
    <w:rsid w:val="574C1458"/>
    <w:rsid w:val="57C84C3B"/>
    <w:rsid w:val="57D80E1C"/>
    <w:rsid w:val="59F27B21"/>
    <w:rsid w:val="5E1D0E75"/>
    <w:rsid w:val="5E4C799E"/>
    <w:rsid w:val="60103087"/>
    <w:rsid w:val="61976DA4"/>
    <w:rsid w:val="62C45016"/>
    <w:rsid w:val="64945292"/>
    <w:rsid w:val="64C300F4"/>
    <w:rsid w:val="67C4094C"/>
    <w:rsid w:val="67CC36E9"/>
    <w:rsid w:val="68AD1BCE"/>
    <w:rsid w:val="68C85F11"/>
    <w:rsid w:val="69482168"/>
    <w:rsid w:val="69AD790E"/>
    <w:rsid w:val="6BBD3C24"/>
    <w:rsid w:val="6BFF1F3B"/>
    <w:rsid w:val="6CAA2637"/>
    <w:rsid w:val="6DFA16F5"/>
    <w:rsid w:val="6E237828"/>
    <w:rsid w:val="70C04A87"/>
    <w:rsid w:val="71D1129C"/>
    <w:rsid w:val="739D35BA"/>
    <w:rsid w:val="743A1967"/>
    <w:rsid w:val="770664D6"/>
    <w:rsid w:val="776F2682"/>
    <w:rsid w:val="778F5135"/>
    <w:rsid w:val="779D09B5"/>
    <w:rsid w:val="77F75A5E"/>
    <w:rsid w:val="79CD0A95"/>
    <w:rsid w:val="79F415E4"/>
    <w:rsid w:val="7A0B2C38"/>
    <w:rsid w:val="7B8B6C3F"/>
    <w:rsid w:val="7C146DD5"/>
    <w:rsid w:val="7C8427E2"/>
    <w:rsid w:val="7D1D5D51"/>
    <w:rsid w:val="7E280069"/>
    <w:rsid w:val="7EC525BE"/>
    <w:rsid w:val="7F11748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qFormat/>
    <w:uiPriority w:val="99"/>
    <w:rPr>
      <w:sz w:val="18"/>
      <w:szCs w:val="18"/>
    </w:rPr>
  </w:style>
  <w:style w:type="character" w:customStyle="1" w:styleId="10">
    <w:name w:val="批注框文本 Char"/>
    <w:basedOn w:val="7"/>
    <w:link w:val="2"/>
    <w:semiHidden/>
    <w:qFormat/>
    <w:uiPriority w:val="99"/>
    <w:rPr>
      <w:sz w:val="18"/>
      <w:szCs w:val="18"/>
    </w:rPr>
  </w:style>
  <w:style w:type="character" w:customStyle="1" w:styleId="11">
    <w:name w:val="style41"/>
    <w:basedOn w:val="7"/>
    <w:qFormat/>
    <w:uiPriority w:val="0"/>
    <w:rPr>
      <w:sz w:val="24"/>
      <w:szCs w:val="24"/>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2.bin"/><Relationship Id="rId8" Type="http://schemas.openxmlformats.org/officeDocument/2006/relationships/image" Target="media/image4.png"/><Relationship Id="rId7" Type="http://schemas.openxmlformats.org/officeDocument/2006/relationships/image" Target="media/image3.wmf"/><Relationship Id="rId6" Type="http://schemas.openxmlformats.org/officeDocument/2006/relationships/oleObject" Target="embeddings/oleObject1.bin"/><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wmf"/><Relationship Id="rId17" Type="http://schemas.openxmlformats.org/officeDocument/2006/relationships/oleObject" Target="embeddings/oleObject4.bin"/><Relationship Id="rId16" Type="http://schemas.openxmlformats.org/officeDocument/2006/relationships/image" Target="media/image10.wmf"/><Relationship Id="rId15" Type="http://schemas.openxmlformats.org/officeDocument/2006/relationships/oleObject" Target="embeddings/oleObject3.bin"/><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9"/>
    <customShpInfo spid="_x0000_s2071"/>
    <customShpInfo spid="_x0000_s2072"/>
    <customShpInfo spid="_x0000_s205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1033</Words>
  <Characters>1277</Characters>
  <Lines>8</Lines>
  <Paragraphs>2</Paragraphs>
  <TotalTime>1</TotalTime>
  <ScaleCrop>false</ScaleCrop>
  <LinksUpToDate>false</LinksUpToDate>
  <CharactersWithSpaces>1824</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2019-10-14T02:41:00Z</dcterms:created>
  <dc:creator>PC</dc:creator>
  <cp:lastModifiedBy>靳工</cp:lastModifiedBy>
  <cp:lastPrinted>2019-10-24T06:09:00Z</cp:lastPrinted>
  <dcterms:modified xsi:type="dcterms:W3CDTF">2021-09-19T03:42:16Z</dcterms:modified>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939FFE8AB80248D49A4B751892967D46</vt:lpwstr>
  </property>
</Properties>
</file>