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b/>
          <w:sz w:val="24"/>
          <w:szCs w:val="24"/>
        </w:rPr>
      </w:pPr>
      <w:r>
        <w:rPr>
          <w:rFonts w:hint="eastAsia"/>
        </w:rPr>
        <w:t xml:space="preserve">                                              </w:t>
      </w:r>
      <w:r>
        <w:rPr>
          <w:rFonts w:hint="eastAsia"/>
          <w:b/>
          <w:sz w:val="28"/>
          <w:szCs w:val="28"/>
        </w:rPr>
        <w:t xml:space="preserve">         </w:t>
      </w:r>
      <w:r>
        <w:rPr>
          <w:rFonts w:hint="eastAsia"/>
          <w:b/>
          <w:sz w:val="28"/>
          <w:szCs w:val="28"/>
          <w:lang w:val="en-US" w:eastAsia="zh-CN"/>
        </w:rPr>
        <w:t>P100-</w:t>
      </w:r>
      <w:bookmarkStart w:id="0" w:name="_GoBack"/>
      <w:bookmarkEnd w:id="0"/>
      <w:r>
        <w:rPr>
          <w:rFonts w:hint="eastAsia"/>
          <w:b/>
          <w:sz w:val="28"/>
          <w:szCs w:val="28"/>
        </w:rPr>
        <w:t xml:space="preserve"> </w:t>
      </w:r>
      <w:r>
        <w:rPr>
          <w:rFonts w:hint="eastAsia"/>
          <w:b/>
          <w:sz w:val="28"/>
          <w:szCs w:val="28"/>
          <w:lang w:val="en-US" w:eastAsia="zh-CN"/>
        </w:rPr>
        <w:t>XR4</w:t>
      </w:r>
      <w:r>
        <w:rPr>
          <w:rFonts w:hint="eastAsia"/>
          <w:b/>
          <w:sz w:val="28"/>
          <w:szCs w:val="28"/>
        </w:rPr>
        <w:t>0点光源</w:t>
      </w:r>
      <w:r>
        <w:rPr>
          <w:rFonts w:hint="eastAsia"/>
          <w:b/>
          <w:sz w:val="28"/>
          <w:szCs w:val="28"/>
          <w:lang w:eastAsia="zh-CN"/>
        </w:rPr>
        <w:t>网格屏</w:t>
      </w:r>
      <w:r>
        <w:rPr>
          <w:rFonts w:hint="eastAsia"/>
          <w:b/>
          <w:sz w:val="28"/>
          <w:szCs w:val="28"/>
        </w:rPr>
        <w:t>参数说明</w:t>
      </w:r>
      <w:r>
        <w:rPr>
          <w:rFonts w:hint="eastAsia"/>
          <w:b/>
          <w:sz w:val="24"/>
          <w:szCs w:val="24"/>
        </w:rPr>
        <w:t xml:space="preserve">                                                                                      </w:t>
      </w:r>
    </w:p>
    <w:tbl>
      <w:tblPr>
        <w:tblStyle w:val="6"/>
        <w:tblW w:w="8930" w:type="dxa"/>
        <w:tblInd w:w="6771"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268"/>
        <w:gridCol w:w="2268"/>
        <w:gridCol w:w="2268"/>
        <w:gridCol w:w="212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536" w:type="dxa"/>
            <w:gridSpan w:val="2"/>
          </w:tcPr>
          <w:p>
            <w:pPr>
              <w:rPr>
                <w:rFonts w:hint="eastAsia" w:ascii="宋体" w:hAnsi="宋体" w:eastAsia="宋体" w:cs="宋体"/>
                <w:b/>
                <w:color w:val="FF0000"/>
                <w:szCs w:val="21"/>
              </w:rPr>
            </w:pPr>
            <w:r>
              <w:rPr>
                <w:rFonts w:hint="eastAsia" w:ascii="宋体" w:hAnsi="宋体" w:eastAsia="宋体" w:cs="宋体"/>
                <w:b/>
                <w:color w:val="FF0000"/>
                <w:szCs w:val="21"/>
              </w:rPr>
              <w:t>产品基本参数</w:t>
            </w:r>
          </w:p>
        </w:tc>
        <w:tc>
          <w:tcPr>
            <w:tcW w:w="4394" w:type="dxa"/>
            <w:gridSpan w:val="2"/>
          </w:tcPr>
          <w:p>
            <w:pPr>
              <w:rPr>
                <w:rFonts w:hint="eastAsia" w:ascii="宋体" w:hAnsi="宋体" w:eastAsia="宋体" w:cs="宋体"/>
              </w:rPr>
            </w:pPr>
            <w:r>
              <w:rPr>
                <w:rFonts w:hint="eastAsia" w:ascii="宋体" w:hAnsi="宋体" w:eastAsia="宋体" w:cs="宋体"/>
                <w:b/>
                <w:color w:val="FF0000"/>
                <w:szCs w:val="21"/>
              </w:rPr>
              <w:t>产品防护参数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szCs w:val="21"/>
              </w:rPr>
            </w:pPr>
            <w:r>
              <w:drawing>
                <wp:anchor distT="0" distB="0" distL="114300" distR="114300" simplePos="0" relativeHeight="251668480" behindDoc="0" locked="0" layoutInCell="1" allowOverlap="1">
                  <wp:simplePos x="0" y="0"/>
                  <wp:positionH relativeFrom="column">
                    <wp:posOffset>-3759835</wp:posOffset>
                  </wp:positionH>
                  <wp:positionV relativeFrom="paragraph">
                    <wp:posOffset>4445</wp:posOffset>
                  </wp:positionV>
                  <wp:extent cx="3146425" cy="2760980"/>
                  <wp:effectExtent l="0" t="0" r="15875" b="127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146425" cy="2760980"/>
                          </a:xfrm>
                          <a:prstGeom prst="rect">
                            <a:avLst/>
                          </a:prstGeom>
                          <a:noFill/>
                          <a:ln>
                            <a:noFill/>
                          </a:ln>
                        </pic:spPr>
                      </pic:pic>
                    </a:graphicData>
                  </a:graphic>
                </wp:anchor>
              </w:drawing>
            </w:r>
            <w:r>
              <w:rPr>
                <w:rFonts w:hint="eastAsia" w:ascii="宋体" w:hAnsi="宋体" w:eastAsia="宋体" w:cs="宋体"/>
                <w:szCs w:val="21"/>
              </w:rPr>
              <w:t>产品型号</w:t>
            </w:r>
          </w:p>
        </w:tc>
        <w:tc>
          <w:tcPr>
            <w:tcW w:w="2268" w:type="dxa"/>
          </w:tcPr>
          <w:p>
            <w:pPr>
              <w:rPr>
                <w:rFonts w:hint="default" w:ascii="宋体" w:hAnsi="宋体" w:eastAsia="宋体" w:cs="宋体"/>
                <w:szCs w:val="21"/>
                <w:lang w:val="en-US" w:eastAsia="zh-CN"/>
              </w:rPr>
            </w:pPr>
            <w:r>
              <w:rPr>
                <w:rFonts w:hint="eastAsia" w:ascii="宋体" w:hAnsi="宋体" w:eastAsia="宋体" w:cs="宋体"/>
                <w:szCs w:val="21"/>
                <w:lang w:val="en-US" w:eastAsia="zh-CN"/>
              </w:rPr>
              <w:t>XQD-XR40-RGBW</w:t>
            </w:r>
          </w:p>
        </w:tc>
        <w:tc>
          <w:tcPr>
            <w:tcW w:w="2268" w:type="dxa"/>
          </w:tcPr>
          <w:p>
            <w:pPr>
              <w:rPr>
                <w:rFonts w:hint="eastAsia" w:ascii="宋体" w:hAnsi="宋体" w:eastAsia="宋体" w:cs="宋体"/>
                <w:szCs w:val="21"/>
              </w:rPr>
            </w:pPr>
            <w:r>
              <w:rPr>
                <w:rFonts w:hint="eastAsia" w:ascii="宋体" w:hAnsi="宋体" w:eastAsia="宋体" w:cs="宋体"/>
                <w:szCs w:val="21"/>
              </w:rPr>
              <w:t>防水等级</w:t>
            </w:r>
          </w:p>
        </w:tc>
        <w:tc>
          <w:tcPr>
            <w:tcW w:w="2126" w:type="dxa"/>
          </w:tcPr>
          <w:p>
            <w:pPr>
              <w:rPr>
                <w:rFonts w:hint="eastAsia" w:ascii="宋体" w:hAnsi="宋体" w:eastAsia="宋体" w:cs="宋体"/>
                <w:szCs w:val="21"/>
              </w:rPr>
            </w:pPr>
            <w:r>
              <w:rPr>
                <w:rFonts w:hint="eastAsia" w:ascii="宋体" w:hAnsi="宋体" w:eastAsia="宋体" w:cs="宋体"/>
                <w:szCs w:val="21"/>
              </w:rPr>
              <w:t>IP6</w:t>
            </w:r>
            <w:r>
              <w:rPr>
                <w:rFonts w:hint="eastAsia" w:ascii="宋体" w:hAnsi="宋体" w:eastAsia="宋体" w:cs="宋体"/>
                <w:szCs w:val="21"/>
                <w:lang w:val="en-US" w:eastAsia="zh-CN"/>
              </w:rPr>
              <w:t>7</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产品尺寸</w:t>
            </w:r>
          </w:p>
        </w:tc>
        <w:tc>
          <w:tcPr>
            <w:tcW w:w="2268" w:type="dxa"/>
          </w:tcPr>
          <w:p>
            <w:pPr>
              <w:rPr>
                <w:rFonts w:hint="eastAsia" w:ascii="宋体" w:hAnsi="宋体" w:eastAsia="宋体" w:cs="宋体"/>
                <w:szCs w:val="21"/>
              </w:rPr>
            </w:pPr>
            <w:r>
              <w:rPr>
                <w:rFonts w:hint="eastAsia" w:ascii="宋体" w:hAnsi="宋体" w:eastAsia="宋体" w:cs="宋体"/>
                <w:szCs w:val="21"/>
              </w:rPr>
              <w:t>Φ</w:t>
            </w:r>
            <w:r>
              <w:rPr>
                <w:rFonts w:hint="eastAsia" w:ascii="宋体" w:hAnsi="宋体" w:eastAsia="宋体" w:cs="宋体"/>
                <w:szCs w:val="21"/>
                <w:lang w:val="en-US" w:eastAsia="zh-CN"/>
              </w:rPr>
              <w:t>40mm*15mm</w:t>
            </w:r>
          </w:p>
        </w:tc>
        <w:tc>
          <w:tcPr>
            <w:tcW w:w="2268" w:type="dxa"/>
          </w:tcPr>
          <w:p>
            <w:pPr>
              <w:rPr>
                <w:rFonts w:hint="eastAsia" w:ascii="宋体" w:hAnsi="宋体" w:eastAsia="宋体" w:cs="宋体"/>
                <w:szCs w:val="21"/>
              </w:rPr>
            </w:pPr>
            <w:r>
              <w:rPr>
                <w:rFonts w:hint="eastAsia" w:ascii="宋体" w:hAnsi="宋体" w:eastAsia="宋体" w:cs="宋体"/>
                <w:szCs w:val="21"/>
              </w:rPr>
              <w:t xml:space="preserve">外壳阻燃性 </w:t>
            </w:r>
          </w:p>
        </w:tc>
        <w:tc>
          <w:tcPr>
            <w:tcW w:w="2126" w:type="dxa"/>
          </w:tcPr>
          <w:p>
            <w:pPr>
              <w:rPr>
                <w:rFonts w:hint="eastAsia" w:ascii="宋体" w:hAnsi="宋体" w:eastAsia="宋体" w:cs="宋体"/>
                <w:szCs w:val="21"/>
              </w:rPr>
            </w:pPr>
            <w:r>
              <w:rPr>
                <w:rFonts w:hint="eastAsia" w:ascii="宋体" w:hAnsi="宋体" w:eastAsia="宋体" w:cs="宋体"/>
                <w:szCs w:val="21"/>
              </w:rPr>
              <w:t>V-0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2268" w:type="dxa"/>
          </w:tcPr>
          <w:p>
            <w:pPr>
              <w:rPr>
                <w:rFonts w:hint="eastAsia" w:ascii="宋体" w:hAnsi="宋体" w:eastAsia="宋体" w:cs="宋体"/>
                <w:szCs w:val="21"/>
              </w:rPr>
            </w:pPr>
            <w:r>
              <w:rPr>
                <w:rFonts w:hint="eastAsia" w:ascii="宋体" w:hAnsi="宋体" w:eastAsia="宋体" w:cs="宋体"/>
                <w:szCs w:val="21"/>
              </w:rPr>
              <w:t>应用环境</w:t>
            </w:r>
          </w:p>
        </w:tc>
        <w:tc>
          <w:tcPr>
            <w:tcW w:w="2268" w:type="dxa"/>
          </w:tcPr>
          <w:p>
            <w:pPr>
              <w:rPr>
                <w:rFonts w:hint="eastAsia" w:ascii="宋体" w:hAnsi="宋体" w:eastAsia="宋体" w:cs="宋体"/>
                <w:szCs w:val="21"/>
              </w:rPr>
            </w:pPr>
            <w:r>
              <w:rPr>
                <w:rFonts w:hint="eastAsia" w:ascii="宋体" w:hAnsi="宋体" w:eastAsia="宋体" w:cs="宋体"/>
                <w:szCs w:val="21"/>
              </w:rPr>
              <w:t>户内户外</w:t>
            </w:r>
          </w:p>
        </w:tc>
        <w:tc>
          <w:tcPr>
            <w:tcW w:w="2268" w:type="dxa"/>
          </w:tcPr>
          <w:p>
            <w:pPr>
              <w:rPr>
                <w:rFonts w:hint="eastAsia" w:ascii="宋体" w:hAnsi="宋体" w:eastAsia="宋体" w:cs="宋体"/>
                <w:szCs w:val="21"/>
              </w:rPr>
            </w:pPr>
            <w:r>
              <w:rPr>
                <w:rFonts w:hint="eastAsia" w:ascii="宋体" w:hAnsi="宋体" w:eastAsia="宋体" w:cs="宋体"/>
                <w:szCs w:val="21"/>
              </w:rPr>
              <w:t>抗UV等级</w:t>
            </w:r>
          </w:p>
        </w:tc>
        <w:tc>
          <w:tcPr>
            <w:tcW w:w="2126" w:type="dxa"/>
          </w:tcPr>
          <w:p>
            <w:pPr>
              <w:rPr>
                <w:rFonts w:hint="eastAsia" w:ascii="宋体" w:hAnsi="宋体" w:eastAsia="宋体" w:cs="宋体"/>
                <w:szCs w:val="21"/>
              </w:rPr>
            </w:pPr>
            <w:r>
              <w:rPr>
                <w:rFonts w:hint="eastAsia" w:ascii="宋体" w:hAnsi="宋体" w:eastAsia="宋体" w:cs="宋体"/>
                <w:szCs w:val="21"/>
              </w:rPr>
              <w:t>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产品单重</w:t>
            </w:r>
          </w:p>
        </w:tc>
        <w:tc>
          <w:tcPr>
            <w:tcW w:w="2268" w:type="dxa"/>
          </w:tcPr>
          <w:p>
            <w:pPr>
              <w:rPr>
                <w:rFonts w:hint="eastAsia" w:ascii="宋体" w:hAnsi="宋体" w:eastAsia="宋体" w:cs="宋体"/>
                <w:szCs w:val="21"/>
                <w:lang w:val="en-US" w:eastAsia="zh-CN"/>
              </w:rPr>
            </w:pPr>
            <w:r>
              <w:rPr>
                <w:rFonts w:hint="eastAsia" w:ascii="宋体" w:hAnsi="宋体" w:eastAsia="宋体" w:cs="宋体"/>
                <w:szCs w:val="21"/>
                <w:lang w:val="en-US" w:eastAsia="zh-CN"/>
              </w:rPr>
              <w:t>约31g</w:t>
            </w:r>
          </w:p>
        </w:tc>
        <w:tc>
          <w:tcPr>
            <w:tcW w:w="2268" w:type="dxa"/>
          </w:tcPr>
          <w:p>
            <w:pPr>
              <w:rPr>
                <w:rFonts w:hint="eastAsia" w:ascii="宋体" w:hAnsi="宋体" w:eastAsia="宋体" w:cs="宋体"/>
                <w:szCs w:val="21"/>
              </w:rPr>
            </w:pPr>
            <w:r>
              <w:rPr>
                <w:rFonts w:hint="eastAsia" w:ascii="宋体" w:hAnsi="宋体" w:eastAsia="宋体" w:cs="宋体"/>
                <w:szCs w:val="21"/>
              </w:rPr>
              <w:t>盐雾测试</w:t>
            </w:r>
          </w:p>
        </w:tc>
        <w:tc>
          <w:tcPr>
            <w:tcW w:w="2126" w:type="dxa"/>
          </w:tcPr>
          <w:p>
            <w:pPr>
              <w:rPr>
                <w:rFonts w:hint="eastAsia" w:ascii="宋体" w:hAnsi="宋体" w:eastAsia="宋体" w:cs="宋体"/>
                <w:szCs w:val="21"/>
              </w:rPr>
            </w:pPr>
            <w:r>
              <w:rPr>
                <w:rFonts w:hint="eastAsia" w:ascii="宋体" w:hAnsi="宋体" w:eastAsia="宋体" w:cs="宋体"/>
                <w:szCs w:val="21"/>
              </w:rPr>
              <w:t>抗盐雾</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外壳材质</w:t>
            </w:r>
          </w:p>
        </w:tc>
        <w:tc>
          <w:tcPr>
            <w:tcW w:w="2268" w:type="dxa"/>
          </w:tcPr>
          <w:p>
            <w:pPr>
              <w:rPr>
                <w:rFonts w:hint="eastAsia" w:ascii="宋体" w:hAnsi="宋体" w:eastAsia="宋体" w:cs="宋体"/>
                <w:szCs w:val="21"/>
                <w:lang w:val="en-US" w:eastAsia="zh-CN"/>
              </w:rPr>
            </w:pPr>
            <w:r>
              <w:rPr>
                <w:rFonts w:hint="eastAsia" w:ascii="宋体" w:hAnsi="宋体" w:eastAsia="宋体" w:cs="宋体"/>
                <w:szCs w:val="21"/>
              </w:rPr>
              <w:t>P</w:t>
            </w:r>
            <w:r>
              <w:rPr>
                <w:rFonts w:hint="eastAsia" w:ascii="宋体" w:hAnsi="宋体" w:eastAsia="宋体" w:cs="宋体"/>
                <w:szCs w:val="21"/>
                <w:lang w:val="en-US" w:eastAsia="zh-CN"/>
              </w:rPr>
              <w:t>C</w:t>
            </w:r>
          </w:p>
        </w:tc>
        <w:tc>
          <w:tcPr>
            <w:tcW w:w="2268" w:type="dxa"/>
          </w:tcPr>
          <w:p>
            <w:pPr>
              <w:rPr>
                <w:rFonts w:hint="eastAsia" w:ascii="宋体" w:hAnsi="宋体" w:eastAsia="宋体" w:cs="宋体"/>
                <w:szCs w:val="21"/>
              </w:rPr>
            </w:pPr>
            <w:r>
              <w:rPr>
                <w:rFonts w:hint="eastAsia" w:ascii="宋体" w:hAnsi="宋体" w:eastAsia="宋体" w:cs="宋体"/>
                <w:szCs w:val="21"/>
              </w:rPr>
              <w:t>抗冲击</w:t>
            </w:r>
          </w:p>
        </w:tc>
        <w:tc>
          <w:tcPr>
            <w:tcW w:w="2126" w:type="dxa"/>
          </w:tcPr>
          <w:p>
            <w:pPr>
              <w:rPr>
                <w:rFonts w:hint="eastAsia" w:ascii="宋体" w:hAnsi="宋体" w:eastAsia="宋体" w:cs="宋体"/>
                <w:szCs w:val="21"/>
              </w:rPr>
            </w:pPr>
            <w:r>
              <w:rPr>
                <w:rFonts w:hint="eastAsia" w:ascii="宋体" w:hAnsi="宋体" w:eastAsia="宋体" w:cs="宋体"/>
                <w:szCs w:val="21"/>
              </w:rPr>
              <w:t>IK10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szCs w:val="21"/>
                <w:lang w:eastAsia="zh-CN"/>
              </w:rPr>
            </w:pPr>
            <w:r>
              <w:rPr>
                <w:rFonts w:hint="eastAsia" w:ascii="宋体" w:hAnsi="宋体" w:eastAsia="宋体" w:cs="宋体"/>
                <w:szCs w:val="21"/>
                <w:lang w:eastAsia="zh-CN"/>
              </w:rPr>
              <w:t>最大连接数量</w:t>
            </w:r>
          </w:p>
        </w:tc>
        <w:tc>
          <w:tcPr>
            <w:tcW w:w="2268" w:type="dxa"/>
          </w:tcPr>
          <w:p>
            <w:pPr>
              <w:rPr>
                <w:rFonts w:hint="eastAsia" w:ascii="宋体" w:hAnsi="宋体" w:eastAsia="宋体" w:cs="宋体"/>
                <w:szCs w:val="21"/>
              </w:rPr>
            </w:pPr>
            <w:r>
              <w:rPr>
                <w:rFonts w:hint="eastAsia" w:ascii="宋体" w:hAnsi="宋体" w:eastAsia="宋体" w:cs="宋体"/>
                <w:szCs w:val="21"/>
                <w:lang w:val="en-US" w:eastAsia="zh-CN"/>
              </w:rPr>
              <w:t>100</w:t>
            </w:r>
            <w:r>
              <w:rPr>
                <w:rFonts w:hint="eastAsia" w:ascii="宋体" w:hAnsi="宋体" w:eastAsia="宋体" w:cs="宋体"/>
                <w:szCs w:val="21"/>
              </w:rPr>
              <w:t>PCS/串</w:t>
            </w:r>
          </w:p>
        </w:tc>
        <w:tc>
          <w:tcPr>
            <w:tcW w:w="2268" w:type="dxa"/>
          </w:tcPr>
          <w:p>
            <w:pPr>
              <w:rPr>
                <w:rFonts w:hint="eastAsia" w:ascii="宋体" w:hAnsi="宋体" w:eastAsia="宋体" w:cs="宋体"/>
                <w:szCs w:val="21"/>
              </w:rPr>
            </w:pPr>
            <w:r>
              <w:rPr>
                <w:rFonts w:hint="eastAsia" w:ascii="宋体" w:hAnsi="宋体" w:eastAsia="宋体" w:cs="宋体"/>
                <w:szCs w:val="21"/>
              </w:rPr>
              <w:t>电气安全等级</w:t>
            </w:r>
          </w:p>
        </w:tc>
        <w:tc>
          <w:tcPr>
            <w:tcW w:w="2126" w:type="dxa"/>
          </w:tcPr>
          <w:p>
            <w:pPr>
              <w:rPr>
                <w:rFonts w:hint="eastAsia" w:ascii="宋体" w:hAnsi="宋体" w:eastAsia="宋体" w:cs="宋体"/>
                <w:szCs w:val="21"/>
              </w:rPr>
            </w:pPr>
            <w:r>
              <w:rPr>
                <w:rFonts w:hint="eastAsia" w:ascii="宋体" w:hAnsi="宋体" w:eastAsia="宋体" w:cs="宋体"/>
                <w:szCs w:val="21"/>
              </w:rPr>
              <w:t>Ⅲ类</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2268" w:type="dxa"/>
          </w:tcPr>
          <w:p>
            <w:pPr>
              <w:rPr>
                <w:rFonts w:hint="eastAsia" w:ascii="宋体" w:hAnsi="宋体" w:eastAsia="宋体" w:cs="宋体"/>
                <w:szCs w:val="21"/>
              </w:rPr>
            </w:pPr>
            <w:r>
              <w:rPr>
                <w:rFonts w:hint="eastAsia" w:ascii="宋体" w:hAnsi="宋体" w:eastAsia="宋体" w:cs="宋体"/>
                <w:szCs w:val="21"/>
              </w:rPr>
              <w:t>中心间距</w:t>
            </w:r>
          </w:p>
        </w:tc>
        <w:tc>
          <w:tcPr>
            <w:tcW w:w="2268" w:type="dxa"/>
          </w:tcPr>
          <w:p>
            <w:pPr>
              <w:rPr>
                <w:rFonts w:hint="eastAsia" w:ascii="宋体" w:hAnsi="宋体" w:eastAsia="宋体" w:cs="宋体"/>
                <w:szCs w:val="21"/>
              </w:rPr>
            </w:pPr>
            <w:r>
              <w:rPr>
                <w:rFonts w:hint="eastAsia" w:ascii="宋体" w:hAnsi="宋体" w:eastAsia="宋体" w:cs="宋体"/>
                <w:szCs w:val="21"/>
              </w:rPr>
              <w:t>最小</w:t>
            </w:r>
            <w:r>
              <w:rPr>
                <w:rFonts w:hint="eastAsia" w:ascii="宋体" w:hAnsi="宋体" w:eastAsia="宋体" w:cs="宋体"/>
                <w:szCs w:val="21"/>
                <w:lang w:val="en-US" w:eastAsia="zh-CN"/>
              </w:rPr>
              <w:t>8</w:t>
            </w:r>
            <w:r>
              <w:rPr>
                <w:rFonts w:hint="eastAsia" w:ascii="宋体" w:hAnsi="宋体" w:eastAsia="宋体" w:cs="宋体"/>
                <w:szCs w:val="21"/>
              </w:rPr>
              <w:t>CM</w:t>
            </w:r>
          </w:p>
        </w:tc>
        <w:tc>
          <w:tcPr>
            <w:tcW w:w="2268" w:type="dxa"/>
          </w:tcPr>
          <w:p>
            <w:pPr>
              <w:rPr>
                <w:rFonts w:hint="eastAsia" w:ascii="宋体" w:hAnsi="宋体" w:eastAsia="宋体" w:cs="宋体"/>
                <w:szCs w:val="21"/>
              </w:rPr>
            </w:pPr>
            <w:r>
              <w:rPr>
                <w:rFonts w:hint="eastAsia" w:ascii="宋体" w:hAnsi="宋体" w:eastAsia="宋体" w:cs="宋体"/>
                <w:szCs w:val="21"/>
              </w:rPr>
              <w:t>安全认证</w:t>
            </w:r>
          </w:p>
        </w:tc>
        <w:tc>
          <w:tcPr>
            <w:tcW w:w="2126" w:type="dxa"/>
          </w:tcPr>
          <w:p>
            <w:pPr>
              <w:rPr>
                <w:rFonts w:hint="eastAsia" w:ascii="宋体" w:hAnsi="宋体" w:eastAsia="宋体" w:cs="宋体"/>
                <w:szCs w:val="21"/>
              </w:rPr>
            </w:pPr>
            <w:r>
              <w:rPr>
                <w:rFonts w:hint="eastAsia" w:ascii="宋体" w:hAnsi="宋体" w:eastAsia="宋体" w:cs="宋体"/>
                <w:szCs w:val="21"/>
              </w:rPr>
              <w:t xml:space="preserve">CE FCC </w:t>
            </w:r>
            <w:r>
              <w:rPr>
                <w:rFonts w:hint="eastAsia" w:ascii="宋体" w:hAnsi="宋体" w:eastAsia="宋体" w:cs="宋体"/>
                <w:szCs w:val="21"/>
                <w:lang w:val="en-US" w:eastAsia="zh-CN"/>
              </w:rPr>
              <w:t>RoHS</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产品平均寿命</w:t>
            </w:r>
          </w:p>
        </w:tc>
        <w:tc>
          <w:tcPr>
            <w:tcW w:w="2268" w:type="dxa"/>
          </w:tcPr>
          <w:p>
            <w:pPr>
              <w:rPr>
                <w:rFonts w:hint="eastAsia" w:ascii="宋体" w:hAnsi="宋体" w:eastAsia="宋体" w:cs="宋体"/>
                <w:szCs w:val="21"/>
              </w:rPr>
            </w:pPr>
            <w:r>
              <w:rPr>
                <w:rFonts w:hint="eastAsia" w:ascii="宋体" w:hAnsi="宋体" w:eastAsia="宋体" w:cs="宋体"/>
                <w:szCs w:val="21"/>
              </w:rPr>
              <w:t>50000小时</w:t>
            </w:r>
          </w:p>
        </w:tc>
        <w:tc>
          <w:tcPr>
            <w:tcW w:w="2268" w:type="dxa"/>
          </w:tcPr>
          <w:p>
            <w:pPr>
              <w:rPr>
                <w:rFonts w:hint="eastAsia" w:ascii="宋体" w:hAnsi="宋体" w:eastAsia="宋体" w:cs="宋体"/>
                <w:szCs w:val="21"/>
              </w:rPr>
            </w:pPr>
            <w:r>
              <w:rPr>
                <w:rFonts w:hint="eastAsia" w:ascii="宋体" w:hAnsi="宋体" w:eastAsia="宋体" w:cs="宋体"/>
                <w:szCs w:val="21"/>
              </w:rPr>
              <w:t>工作温度</w:t>
            </w:r>
          </w:p>
        </w:tc>
        <w:tc>
          <w:tcPr>
            <w:tcW w:w="2126" w:type="dxa"/>
          </w:tcPr>
          <w:p>
            <w:pPr>
              <w:rPr>
                <w:rFonts w:hint="eastAsia" w:ascii="宋体" w:hAnsi="宋体" w:eastAsia="宋体" w:cs="宋体"/>
                <w:sz w:val="18"/>
                <w:szCs w:val="18"/>
              </w:rPr>
            </w:pPr>
            <w:r>
              <w:rPr>
                <w:rFonts w:hint="eastAsia" w:ascii="宋体" w:hAnsi="宋体" w:eastAsia="宋体" w:cs="宋体"/>
                <w:sz w:val="18"/>
                <w:szCs w:val="18"/>
              </w:rPr>
              <w:t>-40℃-55℃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可选配件</w:t>
            </w:r>
          </w:p>
        </w:tc>
        <w:tc>
          <w:tcPr>
            <w:tcW w:w="2268" w:type="dxa"/>
          </w:tcPr>
          <w:p>
            <w:pPr>
              <w:rPr>
                <w:rFonts w:hint="eastAsia" w:ascii="宋体" w:hAnsi="宋体" w:eastAsia="宋体" w:cs="宋体"/>
                <w:szCs w:val="21"/>
              </w:rPr>
            </w:pPr>
            <w:r>
              <w:rPr>
                <w:rFonts w:hint="eastAsia" w:ascii="宋体" w:hAnsi="宋体" w:eastAsia="宋体" w:cs="宋体"/>
                <w:szCs w:val="21"/>
              </w:rPr>
              <w:t>铝槽、钢丝</w:t>
            </w:r>
            <w:r>
              <w:rPr>
                <w:rFonts w:hint="eastAsia" w:ascii="宋体" w:hAnsi="宋体" w:eastAsia="宋体" w:cs="宋体"/>
                <w:szCs w:val="21"/>
                <w:lang w:eastAsia="zh-CN"/>
              </w:rPr>
              <w:t>卡扣</w:t>
            </w:r>
          </w:p>
        </w:tc>
        <w:tc>
          <w:tcPr>
            <w:tcW w:w="2268" w:type="dxa"/>
          </w:tcPr>
          <w:p>
            <w:pPr>
              <w:rPr>
                <w:rFonts w:hint="eastAsia" w:ascii="宋体" w:hAnsi="宋体" w:eastAsia="宋体" w:cs="宋体"/>
                <w:szCs w:val="21"/>
              </w:rPr>
            </w:pPr>
          </w:p>
        </w:tc>
        <w:tc>
          <w:tcPr>
            <w:tcW w:w="2126" w:type="dxa"/>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vAlign w:val="top"/>
          </w:tcPr>
          <w:p>
            <w:pPr>
              <w:rPr>
                <w:rFonts w:hint="eastAsia" w:ascii="宋体" w:hAnsi="宋体" w:eastAsia="宋体" w:cs="宋体"/>
                <w:b/>
                <w:color w:val="FF0000"/>
                <w:szCs w:val="21"/>
              </w:rPr>
            </w:pPr>
            <w:r>
              <w:rPr>
                <w:rFonts w:hint="eastAsia" w:ascii="宋体" w:hAnsi="宋体" w:eastAsia="宋体" w:cs="宋体"/>
                <w:b w:val="0"/>
                <w:bCs/>
                <w:color w:val="000000" w:themeColor="text1"/>
                <w:szCs w:val="21"/>
                <w:lang w:eastAsia="zh-CN"/>
              </w:rPr>
              <w:t>线材线芯</w:t>
            </w:r>
          </w:p>
        </w:tc>
        <w:tc>
          <w:tcPr>
            <w:tcW w:w="2268" w:type="dxa"/>
          </w:tcPr>
          <w:p>
            <w:pPr>
              <w:rPr>
                <w:rFonts w:hint="eastAsia" w:ascii="宋体" w:hAnsi="宋体" w:eastAsia="宋体" w:cs="宋体"/>
                <w:b w:val="0"/>
                <w:bCs/>
                <w:color w:val="auto"/>
                <w:szCs w:val="21"/>
                <w:lang w:val="en-US" w:eastAsia="zh-CN"/>
              </w:rPr>
            </w:pPr>
            <w:r>
              <w:rPr>
                <w:rFonts w:hint="eastAsia" w:ascii="宋体" w:hAnsi="宋体" w:eastAsia="宋体" w:cs="宋体"/>
                <w:b w:val="0"/>
                <w:bCs/>
                <w:color w:val="auto"/>
                <w:szCs w:val="21"/>
                <w:lang w:val="en-US" w:eastAsia="zh-CN"/>
              </w:rPr>
              <w:t>2x0.75mm</w:t>
            </w:r>
            <w:r>
              <w:rPr>
                <w:rFonts w:hint="eastAsia" w:ascii="宋体" w:hAnsi="宋体" w:eastAsia="宋体" w:cs="宋体"/>
                <w:b w:val="0"/>
                <w:bCs/>
                <w:color w:val="auto"/>
                <w:szCs w:val="21"/>
                <w:vertAlign w:val="superscript"/>
                <w:lang w:val="en-US" w:eastAsia="zh-CN"/>
              </w:rPr>
              <w:t>2</w:t>
            </w:r>
            <w:r>
              <w:rPr>
                <w:rFonts w:hint="eastAsia" w:ascii="宋体" w:hAnsi="宋体" w:eastAsia="宋体" w:cs="宋体"/>
                <w:b w:val="0"/>
                <w:bCs/>
                <w:color w:val="auto"/>
                <w:szCs w:val="21"/>
                <w:lang w:val="en-US" w:eastAsia="zh-CN"/>
              </w:rPr>
              <w:t>+3x0.3mm</w:t>
            </w:r>
            <w:r>
              <w:rPr>
                <w:rFonts w:hint="eastAsia" w:ascii="宋体" w:hAnsi="宋体" w:eastAsia="宋体" w:cs="宋体"/>
                <w:b w:val="0"/>
                <w:bCs/>
                <w:color w:val="auto"/>
                <w:szCs w:val="21"/>
                <w:vertAlign w:val="superscript"/>
                <w:lang w:val="en-US" w:eastAsia="zh-CN"/>
              </w:rPr>
              <w:t>2</w:t>
            </w:r>
          </w:p>
        </w:tc>
        <w:tc>
          <w:tcPr>
            <w:tcW w:w="2268" w:type="dxa"/>
          </w:tcPr>
          <w:p>
            <w:pPr>
              <w:rPr>
                <w:rFonts w:hint="eastAsia" w:ascii="宋体" w:hAnsi="宋体" w:eastAsia="宋体" w:cs="宋体"/>
                <w:b/>
                <w:color w:val="FF0000"/>
                <w:szCs w:val="21"/>
              </w:rPr>
            </w:pPr>
          </w:p>
        </w:tc>
        <w:tc>
          <w:tcPr>
            <w:tcW w:w="2126" w:type="dxa"/>
          </w:tcPr>
          <w:p>
            <w:pPr>
              <w:rPr>
                <w:rFonts w:hint="eastAsia" w:ascii="宋体" w:hAnsi="宋体" w:eastAsia="宋体" w:cs="宋体"/>
                <w:b/>
                <w:color w:val="FF0000"/>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vAlign w:val="top"/>
          </w:tcPr>
          <w:p>
            <w:pPr>
              <w:rPr>
                <w:rFonts w:hint="eastAsia" w:ascii="宋体" w:hAnsi="宋体" w:eastAsia="宋体" w:cs="宋体"/>
                <w:b/>
                <w:color w:val="FF0000"/>
                <w:szCs w:val="21"/>
              </w:rPr>
            </w:pPr>
            <w:r>
              <w:rPr>
                <w:rFonts w:hint="eastAsia" w:ascii="宋体" w:hAnsi="宋体" w:eastAsia="宋体" w:cs="宋体"/>
                <w:b w:val="0"/>
                <w:bCs/>
                <w:color w:val="000000" w:themeColor="text1"/>
                <w:szCs w:val="21"/>
                <w:lang w:eastAsia="zh-CN"/>
              </w:rPr>
              <w:t>线材材质</w:t>
            </w:r>
          </w:p>
        </w:tc>
        <w:tc>
          <w:tcPr>
            <w:tcW w:w="2268" w:type="dxa"/>
          </w:tcPr>
          <w:p>
            <w:pPr>
              <w:rPr>
                <w:rFonts w:hint="eastAsia" w:ascii="宋体" w:hAnsi="宋体" w:eastAsia="宋体" w:cs="宋体"/>
                <w:b w:val="0"/>
                <w:bCs/>
                <w:color w:val="auto"/>
                <w:szCs w:val="21"/>
                <w:lang w:val="en-US" w:eastAsia="zh-CN"/>
              </w:rPr>
            </w:pPr>
            <w:r>
              <w:rPr>
                <w:rFonts w:hint="eastAsia" w:ascii="宋体" w:hAnsi="宋体" w:eastAsia="宋体" w:cs="宋体"/>
                <w:b w:val="0"/>
                <w:bCs/>
                <w:color w:val="auto"/>
                <w:szCs w:val="21"/>
                <w:lang w:val="en-US" w:eastAsia="zh-CN"/>
              </w:rPr>
              <w:t>PVC</w:t>
            </w:r>
          </w:p>
        </w:tc>
        <w:tc>
          <w:tcPr>
            <w:tcW w:w="2268" w:type="dxa"/>
          </w:tcPr>
          <w:p>
            <w:pPr>
              <w:rPr>
                <w:rFonts w:hint="eastAsia" w:ascii="宋体" w:hAnsi="宋体" w:eastAsia="宋体" w:cs="宋体"/>
                <w:b/>
                <w:color w:val="FF0000"/>
                <w:szCs w:val="21"/>
              </w:rPr>
            </w:pPr>
          </w:p>
        </w:tc>
        <w:tc>
          <w:tcPr>
            <w:tcW w:w="2126" w:type="dxa"/>
          </w:tcPr>
          <w:p>
            <w:pPr>
              <w:rPr>
                <w:rFonts w:hint="eastAsia" w:ascii="宋体" w:hAnsi="宋体" w:eastAsia="宋体" w:cs="宋体"/>
                <w:b/>
                <w:color w:val="FF0000"/>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vAlign w:val="top"/>
          </w:tcPr>
          <w:p>
            <w:pPr>
              <w:tabs>
                <w:tab w:val="center" w:pos="1026"/>
              </w:tabs>
              <w:rPr>
                <w:rFonts w:hint="eastAsia" w:ascii="宋体" w:hAnsi="宋体" w:eastAsia="宋体" w:cs="宋体"/>
                <w:b/>
                <w:color w:val="FF0000"/>
                <w:szCs w:val="21"/>
              </w:rPr>
            </w:pPr>
            <w:r>
              <w:rPr>
                <w:rFonts w:hint="eastAsia" w:ascii="宋体" w:hAnsi="宋体" w:eastAsia="宋体" w:cs="宋体"/>
                <w:b w:val="0"/>
                <w:bCs/>
                <w:color w:val="000000" w:themeColor="text1"/>
                <w:szCs w:val="21"/>
                <w:lang w:val="en-US" w:eastAsia="zh-CN"/>
              </w:rPr>
              <w:t>PCB</w:t>
            </w:r>
            <w:r>
              <w:rPr>
                <w:rFonts w:hint="eastAsia" w:ascii="宋体" w:hAnsi="宋体" w:eastAsia="宋体" w:cs="宋体"/>
                <w:b w:val="0"/>
                <w:bCs/>
                <w:color w:val="000000" w:themeColor="text1"/>
                <w:szCs w:val="21"/>
                <w:lang w:eastAsia="zh-CN"/>
              </w:rPr>
              <w:t>材质</w:t>
            </w:r>
            <w:r>
              <w:rPr>
                <w:rFonts w:hint="eastAsia" w:ascii="宋体" w:hAnsi="宋体" w:eastAsia="宋体" w:cs="宋体"/>
                <w:b w:val="0"/>
                <w:bCs/>
                <w:color w:val="000000" w:themeColor="text1"/>
                <w:szCs w:val="21"/>
                <w:lang w:eastAsia="zh-CN"/>
              </w:rPr>
              <w:tab/>
            </w:r>
          </w:p>
        </w:tc>
        <w:tc>
          <w:tcPr>
            <w:tcW w:w="2268" w:type="dxa"/>
            <w:vAlign w:val="top"/>
          </w:tcPr>
          <w:p>
            <w:pPr>
              <w:rPr>
                <w:rFonts w:hint="eastAsia" w:ascii="宋体" w:hAnsi="宋体" w:eastAsia="宋体" w:cs="宋体"/>
                <w:b w:val="0"/>
                <w:bCs/>
                <w:color w:val="auto"/>
                <w:szCs w:val="21"/>
                <w:lang w:val="en-US" w:eastAsia="zh-CN"/>
              </w:rPr>
            </w:pPr>
            <w:r>
              <w:rPr>
                <w:rFonts w:hint="eastAsia" w:ascii="宋体" w:hAnsi="宋体" w:eastAsia="宋体" w:cs="宋体"/>
                <w:b w:val="0"/>
                <w:bCs/>
                <w:color w:val="auto"/>
                <w:szCs w:val="21"/>
                <w:lang w:val="en-US" w:eastAsia="zh-CN"/>
              </w:rPr>
              <w:t>FR-4玻纤板</w:t>
            </w:r>
          </w:p>
        </w:tc>
        <w:tc>
          <w:tcPr>
            <w:tcW w:w="2268" w:type="dxa"/>
          </w:tcPr>
          <w:p>
            <w:pPr>
              <w:rPr>
                <w:rFonts w:hint="eastAsia" w:ascii="宋体" w:hAnsi="宋体" w:eastAsia="宋体" w:cs="宋体"/>
                <w:b/>
                <w:color w:val="FF0000"/>
                <w:szCs w:val="21"/>
              </w:rPr>
            </w:pPr>
          </w:p>
        </w:tc>
        <w:tc>
          <w:tcPr>
            <w:tcW w:w="2126" w:type="dxa"/>
          </w:tcPr>
          <w:p>
            <w:pPr>
              <w:rPr>
                <w:rFonts w:hint="eastAsia" w:ascii="宋体" w:hAnsi="宋体" w:eastAsia="宋体" w:cs="宋体"/>
                <w:b/>
                <w:color w:val="FF0000"/>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536" w:type="dxa"/>
            <w:gridSpan w:val="2"/>
          </w:tcPr>
          <w:p>
            <w:pPr>
              <w:rPr>
                <w:rFonts w:hint="eastAsia" w:ascii="宋体" w:hAnsi="宋体" w:eastAsia="宋体" w:cs="宋体"/>
              </w:rPr>
            </w:pPr>
            <w:r>
              <w:rPr>
                <w:rFonts w:hint="eastAsia" w:ascii="宋体" w:hAnsi="宋体" w:eastAsia="宋体" w:cs="宋体"/>
                <w:b/>
                <w:color w:val="FF0000"/>
                <w:szCs w:val="21"/>
              </w:rPr>
              <w:t>产品光学参数</w:t>
            </w:r>
          </w:p>
        </w:tc>
        <w:tc>
          <w:tcPr>
            <w:tcW w:w="4394" w:type="dxa"/>
            <w:gridSpan w:val="2"/>
          </w:tcPr>
          <w:p>
            <w:pPr>
              <w:rPr>
                <w:rFonts w:hint="eastAsia" w:ascii="宋体" w:hAnsi="宋体" w:eastAsia="宋体" w:cs="宋体"/>
                <w:b/>
                <w:color w:val="FF0000"/>
                <w:szCs w:val="21"/>
              </w:rPr>
            </w:pPr>
            <w:r>
              <w:rPr>
                <w:rFonts w:hint="eastAsia" w:ascii="宋体" w:hAnsi="宋体" w:eastAsia="宋体" w:cs="宋体"/>
                <w:b/>
                <w:color w:val="FF0000"/>
                <w:szCs w:val="21"/>
              </w:rPr>
              <w:t>产品电性参数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LED颜色</w:t>
            </w:r>
          </w:p>
        </w:tc>
        <w:tc>
          <w:tcPr>
            <w:tcW w:w="2268" w:type="dxa"/>
          </w:tcPr>
          <w:p>
            <w:pPr>
              <w:rPr>
                <w:rFonts w:hint="eastAsia" w:ascii="宋体" w:hAnsi="宋体" w:eastAsia="宋体" w:cs="宋体"/>
                <w:szCs w:val="21"/>
                <w:lang w:val="en-US" w:eastAsia="zh-CN"/>
              </w:rPr>
            </w:pPr>
            <w:r>
              <w:rPr>
                <w:rFonts w:hint="eastAsia" w:ascii="宋体" w:hAnsi="宋体" w:eastAsia="宋体" w:cs="宋体"/>
                <w:szCs w:val="21"/>
              </w:rPr>
              <w:t>RGB</w:t>
            </w:r>
          </w:p>
        </w:tc>
        <w:tc>
          <w:tcPr>
            <w:tcW w:w="2268" w:type="dxa"/>
          </w:tcPr>
          <w:p>
            <w:pPr>
              <w:rPr>
                <w:rFonts w:hint="eastAsia" w:ascii="宋体" w:hAnsi="宋体" w:eastAsia="宋体" w:cs="宋体"/>
                <w:szCs w:val="21"/>
              </w:rPr>
            </w:pPr>
            <w:r>
              <w:rPr>
                <w:rFonts w:hint="eastAsia" w:ascii="宋体" w:hAnsi="宋体" w:eastAsia="宋体" w:cs="宋体"/>
                <w:szCs w:val="21"/>
              </w:rPr>
              <w:t>工作电压</w:t>
            </w:r>
          </w:p>
        </w:tc>
        <w:tc>
          <w:tcPr>
            <w:tcW w:w="2126" w:type="dxa"/>
          </w:tcPr>
          <w:p>
            <w:pPr>
              <w:rPr>
                <w:rFonts w:hint="eastAsia" w:ascii="宋体" w:hAnsi="宋体" w:eastAsia="宋体" w:cs="宋体"/>
                <w:szCs w:val="21"/>
              </w:rPr>
            </w:pPr>
            <w:r>
              <w:rPr>
                <w:rFonts w:hint="eastAsia" w:ascii="宋体" w:hAnsi="宋体" w:eastAsia="宋体" w:cs="宋体"/>
                <w:szCs w:val="21"/>
              </w:rPr>
              <w:t>DC</w:t>
            </w:r>
            <w:r>
              <w:rPr>
                <w:rFonts w:hint="eastAsia" w:ascii="宋体" w:hAnsi="宋体" w:eastAsia="宋体" w:cs="宋体"/>
                <w:szCs w:val="21"/>
                <w:lang w:val="en-US" w:eastAsia="zh-CN"/>
              </w:rPr>
              <w:t>24</w:t>
            </w:r>
            <w:r>
              <w:rPr>
                <w:rFonts w:hint="eastAsia" w:ascii="宋体" w:hAnsi="宋体" w:eastAsia="宋体" w:cs="宋体"/>
                <w:szCs w:val="21"/>
              </w:rPr>
              <w:t>V</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b/>
                <w:color w:val="FF0000"/>
                <w:sz w:val="24"/>
                <w:szCs w:val="24"/>
                <w:shd w:val="clear" w:color="auto" w:fill="FFFFFF"/>
              </w:rPr>
              <w:pict>
                <v:shape id="_x0000_s2070" o:spid="_x0000_s2070" o:spt="75" type="#_x0000_t75" style="position:absolute;left:0pt;margin-left:-350.55pt;margin-top:11.55pt;height:54.65pt;width:341.65pt;z-index:251660288;mso-width-relative:page;mso-height-relative:page;" o:ole="t" filled="f" o:preferrelative="t" stroked="f" coordsize="21600,21600">
                  <v:path/>
                  <v:fill on="f" focussize="0,0"/>
                  <v:stroke on="f" joinstyle="miter"/>
                  <v:imagedata r:id="rId6" cropleft="25248f" croptop="41867f" cropright="23562f" cropbottom="19351f" o:title=""/>
                  <o:lock v:ext="edit" aspectratio="f"/>
                </v:shape>
                <o:OLEObject Type="Embed" ProgID="AutoCAD.Drawing.17" ShapeID="_x0000_s2070" DrawAspect="Content" ObjectID="_1468075725" r:id="rId5">
                  <o:LockedField>false</o:LockedField>
                </o:OLEObject>
              </w:pict>
            </w:r>
            <w:r>
              <w:rPr>
                <w:rFonts w:hint="eastAsia" w:ascii="宋体" w:hAnsi="宋体" w:eastAsia="宋体" w:cs="宋体"/>
                <w:szCs w:val="21"/>
              </w:rPr>
              <w:t xml:space="preserve">发光角度 </w:t>
            </w:r>
          </w:p>
        </w:tc>
        <w:tc>
          <w:tcPr>
            <w:tcW w:w="2268" w:type="dxa"/>
          </w:tcPr>
          <w:p>
            <w:pPr>
              <w:rPr>
                <w:rFonts w:hint="eastAsia" w:ascii="宋体" w:hAnsi="宋体" w:eastAsia="宋体" w:cs="宋体"/>
                <w:sz w:val="18"/>
                <w:szCs w:val="18"/>
              </w:rPr>
            </w:pPr>
            <w:r>
              <w:rPr>
                <w:rFonts w:hint="eastAsia" w:ascii="宋体" w:hAnsi="宋体" w:eastAsia="宋体" w:cs="宋体"/>
                <w:sz w:val="18"/>
                <w:szCs w:val="18"/>
              </w:rPr>
              <w:t>1</w:t>
            </w:r>
            <w:r>
              <w:rPr>
                <w:rFonts w:hint="eastAsia" w:ascii="宋体" w:hAnsi="宋体" w:eastAsia="宋体" w:cs="宋体"/>
                <w:sz w:val="18"/>
                <w:szCs w:val="18"/>
                <w:lang w:val="en-US" w:eastAsia="zh-CN"/>
              </w:rPr>
              <w:t>2</w:t>
            </w:r>
            <w:r>
              <w:rPr>
                <w:rFonts w:hint="eastAsia" w:ascii="宋体" w:hAnsi="宋体" w:eastAsia="宋体" w:cs="宋体"/>
                <w:sz w:val="18"/>
                <w:szCs w:val="18"/>
              </w:rPr>
              <w:t>0°</w:t>
            </w:r>
          </w:p>
        </w:tc>
        <w:tc>
          <w:tcPr>
            <w:tcW w:w="2268" w:type="dxa"/>
          </w:tcPr>
          <w:p>
            <w:pPr>
              <w:rPr>
                <w:rFonts w:hint="eastAsia" w:ascii="宋体" w:hAnsi="宋体" w:eastAsia="宋体" w:cs="宋体"/>
                <w:szCs w:val="21"/>
              </w:rPr>
            </w:pPr>
            <w:r>
              <w:rPr>
                <w:rFonts w:hint="eastAsia" w:ascii="宋体" w:hAnsi="宋体" w:eastAsia="宋体" w:cs="宋体"/>
                <w:szCs w:val="21"/>
              </w:rPr>
              <w:t>额定功率</w:t>
            </w:r>
          </w:p>
        </w:tc>
        <w:tc>
          <w:tcPr>
            <w:tcW w:w="2126" w:type="dxa"/>
          </w:tcPr>
          <w:p>
            <w:pPr>
              <w:rPr>
                <w:rFonts w:hint="eastAsia" w:ascii="宋体" w:hAnsi="宋体" w:eastAsia="宋体" w:cs="宋体"/>
                <w:szCs w:val="21"/>
              </w:rPr>
            </w:pPr>
            <w:r>
              <w:rPr>
                <w:rFonts w:hint="eastAsia" w:ascii="宋体" w:hAnsi="宋体" w:eastAsia="宋体" w:cs="宋体"/>
                <w:szCs w:val="21"/>
                <w:lang w:val="en-US" w:eastAsia="zh-CN"/>
              </w:rPr>
              <w:t>1.92</w:t>
            </w:r>
            <w:r>
              <w:rPr>
                <w:rFonts w:hint="eastAsia" w:ascii="宋体" w:hAnsi="宋体" w:eastAsia="宋体" w:cs="宋体"/>
                <w:szCs w:val="21"/>
              </w:rPr>
              <w:t>W</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色彩分辨率</w:t>
            </w:r>
          </w:p>
        </w:tc>
        <w:tc>
          <w:tcPr>
            <w:tcW w:w="2268" w:type="dxa"/>
          </w:tcPr>
          <w:p>
            <w:pPr>
              <w:rPr>
                <w:rFonts w:hint="eastAsia" w:ascii="宋体" w:hAnsi="宋体" w:eastAsia="宋体" w:cs="宋体"/>
                <w:szCs w:val="21"/>
              </w:rPr>
            </w:pPr>
            <w:r>
              <w:rPr>
                <w:rFonts w:hint="eastAsia" w:ascii="宋体" w:hAnsi="宋体" w:eastAsia="宋体" w:cs="宋体"/>
                <w:szCs w:val="21"/>
                <w:lang w:val="en-US" w:eastAsia="zh-CN"/>
              </w:rPr>
              <w:t>3</w:t>
            </w:r>
            <w:r>
              <w:rPr>
                <w:rFonts w:hint="eastAsia" w:ascii="宋体" w:hAnsi="宋体" w:eastAsia="宋体" w:cs="宋体"/>
                <w:szCs w:val="21"/>
              </w:rPr>
              <w:t>*</w:t>
            </w:r>
            <w:r>
              <w:rPr>
                <w:rFonts w:hint="eastAsia" w:ascii="宋体" w:hAnsi="宋体" w:eastAsia="宋体" w:cs="宋体"/>
                <w:szCs w:val="21"/>
                <w:lang w:val="en-US" w:eastAsia="zh-CN"/>
              </w:rPr>
              <w:t>16</w:t>
            </w:r>
            <w:r>
              <w:rPr>
                <w:rFonts w:hint="eastAsia" w:ascii="宋体" w:hAnsi="宋体" w:eastAsia="宋体" w:cs="宋体"/>
                <w:szCs w:val="21"/>
              </w:rPr>
              <w:t>bit</w:t>
            </w:r>
          </w:p>
        </w:tc>
        <w:tc>
          <w:tcPr>
            <w:tcW w:w="4394" w:type="dxa"/>
            <w:gridSpan w:val="2"/>
          </w:tcPr>
          <w:p>
            <w:pPr>
              <w:rPr>
                <w:rFonts w:hint="eastAsia" w:ascii="宋体" w:hAnsi="宋体" w:eastAsia="宋体" w:cs="宋体"/>
                <w:b/>
                <w:color w:val="FF0000"/>
                <w:szCs w:val="21"/>
              </w:rPr>
            </w:pPr>
            <w:r>
              <w:rPr>
                <w:rFonts w:hint="eastAsia" w:ascii="宋体" w:hAnsi="宋体" w:eastAsia="宋体" w:cs="宋体"/>
                <w:b/>
                <w:color w:val="FF0000"/>
                <w:szCs w:val="21"/>
              </w:rPr>
              <w:t>配套系统</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vAlign w:val="top"/>
          </w:tcPr>
          <w:p>
            <w:pPr>
              <w:rPr>
                <w:rFonts w:hint="eastAsia" w:ascii="宋体" w:hAnsi="宋体" w:eastAsia="宋体" w:cs="宋体"/>
                <w:szCs w:val="21"/>
              </w:rPr>
            </w:pPr>
            <w:r>
              <w:rPr>
                <w:rFonts w:hint="eastAsia" w:ascii="宋体" w:hAnsi="宋体" w:eastAsia="宋体" w:cs="宋体"/>
                <w:szCs w:val="21"/>
                <w:lang w:val="en-US" w:eastAsia="zh-CN"/>
              </w:rPr>
              <w:t>灯珠</w:t>
            </w:r>
          </w:p>
        </w:tc>
        <w:tc>
          <w:tcPr>
            <w:tcW w:w="2268" w:type="dxa"/>
            <w:vAlign w:val="top"/>
          </w:tcPr>
          <w:p>
            <w:pPr>
              <w:rPr>
                <w:rFonts w:hint="default" w:ascii="宋体" w:hAnsi="宋体" w:eastAsia="宋体" w:cs="宋体"/>
                <w:szCs w:val="21"/>
                <w:lang w:val="en-US" w:eastAsia="zh-CN"/>
              </w:rPr>
            </w:pPr>
            <w:r>
              <w:rPr>
                <w:rFonts w:hint="eastAsia" w:ascii="宋体" w:hAnsi="宋体" w:eastAsia="宋体" w:cs="宋体"/>
                <w:szCs w:val="21"/>
                <w:lang w:val="en-US" w:eastAsia="zh-CN"/>
              </w:rPr>
              <w:t>SMD3535*6LED+2</w:t>
            </w:r>
          </w:p>
        </w:tc>
        <w:tc>
          <w:tcPr>
            <w:tcW w:w="2268" w:type="dxa"/>
          </w:tcPr>
          <w:p>
            <w:pPr>
              <w:rPr>
                <w:rFonts w:hint="eastAsia" w:ascii="宋体" w:hAnsi="宋体" w:eastAsia="宋体" w:cs="宋体"/>
                <w:szCs w:val="21"/>
              </w:rPr>
            </w:pPr>
            <w:r>
              <w:rPr>
                <w:rFonts w:hint="eastAsia" w:ascii="宋体" w:hAnsi="宋体" w:eastAsia="宋体" w:cs="宋体"/>
                <w:szCs w:val="21"/>
              </w:rPr>
              <w:t>控制系统</w:t>
            </w:r>
          </w:p>
        </w:tc>
        <w:tc>
          <w:tcPr>
            <w:tcW w:w="2126" w:type="dxa"/>
          </w:tcPr>
          <w:p>
            <w:pPr>
              <w:rPr>
                <w:rFonts w:hint="eastAsia" w:ascii="宋体" w:hAnsi="宋体" w:eastAsia="宋体" w:cs="宋体"/>
                <w:szCs w:val="21"/>
              </w:rPr>
            </w:pPr>
            <w:r>
              <w:rPr>
                <w:rFonts w:hint="eastAsia" w:ascii="宋体" w:hAnsi="宋体" w:eastAsia="宋体" w:cs="宋体"/>
                <w:szCs w:val="21"/>
              </w:rPr>
              <w:t>DMX512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vAlign w:val="top"/>
          </w:tcPr>
          <w:p>
            <w:pPr>
              <w:rPr>
                <w:rFonts w:hint="eastAsia" w:ascii="宋体" w:hAnsi="宋体" w:eastAsia="宋体" w:cs="宋体"/>
                <w:szCs w:val="21"/>
                <w:lang w:eastAsia="zh-CN"/>
              </w:rPr>
            </w:pPr>
            <w:r>
              <w:rPr>
                <w:rFonts w:hint="eastAsia" w:ascii="宋体" w:hAnsi="宋体" w:eastAsia="宋体" w:cs="宋体"/>
                <w:szCs w:val="21"/>
                <w:lang w:eastAsia="zh-CN"/>
              </w:rPr>
              <w:t>像素点光通量</w:t>
            </w:r>
          </w:p>
        </w:tc>
        <w:tc>
          <w:tcPr>
            <w:tcW w:w="2268" w:type="dxa"/>
            <w:vAlign w:val="top"/>
          </w:tcPr>
          <w:p>
            <w:pPr>
              <w:rPr>
                <w:rFonts w:hint="eastAsia" w:ascii="宋体" w:hAnsi="宋体" w:eastAsia="宋体" w:cs="宋体"/>
                <w:szCs w:val="21"/>
              </w:rPr>
            </w:pPr>
            <w:r>
              <w:rPr>
                <w:rFonts w:hint="eastAsia" w:ascii="宋体" w:hAnsi="宋体" w:eastAsia="宋体" w:cs="宋体"/>
                <w:szCs w:val="21"/>
                <w:lang w:val="en-US" w:eastAsia="zh-CN"/>
              </w:rPr>
              <w:t>49.72lm</w:t>
            </w:r>
          </w:p>
        </w:tc>
        <w:tc>
          <w:tcPr>
            <w:tcW w:w="2268" w:type="dxa"/>
          </w:tcPr>
          <w:p>
            <w:pPr>
              <w:rPr>
                <w:rFonts w:hint="eastAsia" w:ascii="宋体" w:hAnsi="宋体" w:eastAsia="宋体" w:cs="宋体"/>
                <w:szCs w:val="21"/>
              </w:rPr>
            </w:pPr>
            <w:r>
              <w:rPr>
                <w:rFonts w:hint="eastAsia" w:ascii="宋体" w:hAnsi="宋体" w:eastAsia="宋体" w:cs="宋体"/>
                <w:szCs w:val="21"/>
              </w:rPr>
              <w:t>电源系统</w:t>
            </w:r>
          </w:p>
        </w:tc>
        <w:tc>
          <w:tcPr>
            <w:tcW w:w="2126" w:type="dxa"/>
          </w:tcPr>
          <w:p>
            <w:pPr>
              <w:rPr>
                <w:rFonts w:hint="eastAsia" w:ascii="宋体" w:hAnsi="宋体" w:eastAsia="宋体" w:cs="宋体"/>
                <w:szCs w:val="21"/>
              </w:rPr>
            </w:pPr>
            <w:r>
              <w:rPr>
                <w:rFonts w:hint="eastAsia" w:ascii="宋体" w:hAnsi="宋体" w:eastAsia="宋体" w:cs="宋体"/>
                <w:szCs w:val="21"/>
              </w:rPr>
              <w:t>DC</w:t>
            </w:r>
            <w:r>
              <w:rPr>
                <w:rFonts w:hint="eastAsia" w:ascii="宋体" w:hAnsi="宋体" w:eastAsia="宋体" w:cs="宋体"/>
                <w:szCs w:val="21"/>
                <w:lang w:val="en-US" w:eastAsia="zh-CN"/>
              </w:rPr>
              <w:t>24V恒压</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vAlign w:val="top"/>
          </w:tcPr>
          <w:p>
            <w:pPr>
              <w:rPr>
                <w:rFonts w:hint="eastAsia" w:ascii="宋体" w:hAnsi="宋体" w:eastAsia="宋体" w:cs="宋体"/>
                <w:szCs w:val="21"/>
                <w:lang w:eastAsia="zh-CN"/>
              </w:rPr>
            </w:pPr>
            <w:r>
              <w:rPr>
                <w:rFonts w:hint="eastAsia" w:ascii="宋体" w:hAnsi="宋体" w:eastAsia="宋体" w:cs="宋体"/>
                <w:szCs w:val="21"/>
                <w:lang w:eastAsia="zh-CN"/>
              </w:rPr>
              <w:t>光亮度</w:t>
            </w:r>
          </w:p>
        </w:tc>
        <w:tc>
          <w:tcPr>
            <w:tcW w:w="2268" w:type="dxa"/>
            <w:vAlign w:val="top"/>
          </w:tcPr>
          <w:p>
            <w:pPr>
              <w:rPr>
                <w:rFonts w:hint="eastAsia" w:ascii="宋体" w:hAnsi="宋体" w:eastAsia="宋体" w:cs="宋体"/>
                <w:szCs w:val="21"/>
              </w:rPr>
            </w:pPr>
            <w:r>
              <w:rPr>
                <w:rFonts w:hint="eastAsia" w:ascii="宋体" w:hAnsi="宋体" w:eastAsia="宋体" w:cs="宋体"/>
                <w:szCs w:val="21"/>
                <w:lang w:val="en-US" w:eastAsia="zh-CN"/>
              </w:rPr>
              <w:t>16.6cd</w:t>
            </w:r>
          </w:p>
        </w:tc>
        <w:tc>
          <w:tcPr>
            <w:tcW w:w="2268" w:type="dxa"/>
          </w:tcPr>
          <w:p>
            <w:pPr>
              <w:rPr>
                <w:rFonts w:hint="eastAsia" w:ascii="宋体" w:hAnsi="宋体" w:eastAsia="宋体" w:cs="宋体"/>
                <w:szCs w:val="21"/>
              </w:rPr>
            </w:pPr>
          </w:p>
        </w:tc>
        <w:tc>
          <w:tcPr>
            <w:tcW w:w="2126" w:type="dxa"/>
          </w:tcPr>
          <w:p>
            <w:pPr>
              <w:rPr>
                <w:rFonts w:hint="eastAsia" w:ascii="宋体" w:hAnsi="宋体" w:eastAsia="宋体" w:cs="宋体"/>
                <w:szCs w:val="21"/>
              </w:rPr>
            </w:pPr>
          </w:p>
        </w:tc>
      </w:tr>
    </w:tbl>
    <w:p>
      <w:pPr>
        <w:rPr>
          <w:rFonts w:ascii="黑体" w:hAnsi="黑体" w:eastAsia="黑体"/>
          <w:b/>
          <w:color w:val="FF0000"/>
          <w:sz w:val="24"/>
          <w:szCs w:val="24"/>
        </w:rPr>
      </w:pPr>
      <w:r>
        <w:rPr>
          <w:rFonts w:hint="eastAsia" w:ascii="黑体" w:hAnsi="黑体" w:eastAsia="黑体"/>
          <w:b/>
          <w:color w:val="FF0000"/>
          <w:sz w:val="24"/>
          <w:szCs w:val="24"/>
        </w:rPr>
        <w:t>产品</w:t>
      </w:r>
      <w:r>
        <w:rPr>
          <w:rFonts w:hint="eastAsia" w:ascii="黑体" w:hAnsi="黑体" w:eastAsia="黑体"/>
          <w:b/>
          <w:color w:val="FF0000"/>
          <w:sz w:val="24"/>
          <w:szCs w:val="24"/>
          <w:lang w:eastAsia="zh-CN"/>
        </w:rPr>
        <w:t>特点</w:t>
      </w:r>
      <w:r>
        <w:rPr>
          <w:rFonts w:hint="eastAsia" w:ascii="黑体" w:hAnsi="黑体" w:eastAsia="黑体"/>
          <w:b/>
          <w:color w:val="FF0000"/>
          <w:sz w:val="24"/>
          <w:szCs w:val="24"/>
        </w:rPr>
        <w:t xml:space="preserve">：                                                  </w:t>
      </w:r>
      <w:r>
        <w:rPr>
          <w:rFonts w:hint="eastAsia" w:ascii="黑体" w:hAnsi="黑体" w:eastAsia="黑体"/>
          <w:b/>
          <w:color w:val="FF0000"/>
          <w:sz w:val="24"/>
          <w:szCs w:val="24"/>
          <w:lang w:val="en-US" w:eastAsia="zh-CN"/>
        </w:rPr>
        <w:t xml:space="preserve">       </w:t>
      </w:r>
      <w:r>
        <w:rPr>
          <w:rFonts w:hint="eastAsia" w:ascii="黑体" w:hAnsi="黑体" w:eastAsia="黑体"/>
          <w:b/>
          <w:color w:val="FF0000"/>
          <w:sz w:val="24"/>
          <w:szCs w:val="24"/>
        </w:rPr>
        <w:t>配光曲线                                  产品尺寸</w:t>
      </w:r>
    </w:p>
    <w:p>
      <w:pPr>
        <w:rPr>
          <w:rFonts w:hint="eastAsia" w:asciiTheme="minorEastAsia" w:hAnsiTheme="minorEastAsia"/>
          <w:b/>
          <w:i w:val="0"/>
          <w:iCs w:val="0"/>
          <w:sz w:val="24"/>
          <w:szCs w:val="24"/>
        </w:rPr>
      </w:pPr>
      <w:r>
        <w:drawing>
          <wp:anchor distT="0" distB="0" distL="114300" distR="114300" simplePos="0" relativeHeight="251667456" behindDoc="0" locked="0" layoutInCell="1" allowOverlap="1">
            <wp:simplePos x="0" y="0"/>
            <wp:positionH relativeFrom="column">
              <wp:posOffset>7770495</wp:posOffset>
            </wp:positionH>
            <wp:positionV relativeFrom="paragraph">
              <wp:posOffset>80645</wp:posOffset>
            </wp:positionV>
            <wp:extent cx="1812925" cy="2119630"/>
            <wp:effectExtent l="0" t="0" r="15875" b="13970"/>
            <wp:wrapNone/>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7"/>
                    <a:stretch>
                      <a:fillRect/>
                    </a:stretch>
                  </pic:blipFill>
                  <pic:spPr>
                    <a:xfrm>
                      <a:off x="0" y="0"/>
                      <a:ext cx="1812925" cy="2119630"/>
                    </a:xfrm>
                    <a:prstGeom prst="rect">
                      <a:avLst/>
                    </a:prstGeom>
                    <a:noFill/>
                    <a:ln>
                      <a:noFill/>
                    </a:ln>
                  </pic:spPr>
                </pic:pic>
              </a:graphicData>
            </a:graphic>
          </wp:anchor>
        </w:drawing>
      </w:r>
      <w:r>
        <w:rPr>
          <w:rFonts w:hint="eastAsia"/>
          <w:b/>
          <w:i/>
          <w:sz w:val="24"/>
          <w:szCs w:val="24"/>
        </w:rPr>
        <w:drawing>
          <wp:anchor distT="0" distB="0" distL="114300" distR="114300" simplePos="0" relativeHeight="251661312" behindDoc="0" locked="0" layoutInCell="1" allowOverlap="1">
            <wp:simplePos x="0" y="0"/>
            <wp:positionH relativeFrom="column">
              <wp:posOffset>4516755</wp:posOffset>
            </wp:positionH>
            <wp:positionV relativeFrom="paragraph">
              <wp:posOffset>102870</wp:posOffset>
            </wp:positionV>
            <wp:extent cx="2566670" cy="2256790"/>
            <wp:effectExtent l="0" t="0" r="5080" b="10160"/>
            <wp:wrapNone/>
            <wp:docPr id="18" name="图片 13" descr="C:\Users\Administrator\Desktop\图片1.png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3" descr="C:\Users\Administrator\Desktop\图片1.png图片1"/>
                    <pic:cNvPicPr>
                      <a:picLocks noChangeAspect="1" noChangeArrowheads="1"/>
                    </pic:cNvPicPr>
                  </pic:nvPicPr>
                  <pic:blipFill>
                    <a:blip r:embed="rId8"/>
                    <a:srcRect/>
                    <a:stretch>
                      <a:fillRect/>
                    </a:stretch>
                  </pic:blipFill>
                  <pic:spPr>
                    <a:xfrm>
                      <a:off x="0" y="0"/>
                      <a:ext cx="2566670" cy="2256790"/>
                    </a:xfrm>
                    <a:prstGeom prst="rect">
                      <a:avLst/>
                    </a:prstGeom>
                    <a:noFill/>
                    <a:ln w="9525">
                      <a:noFill/>
                      <a:miter lim="800000"/>
                      <a:headEnd/>
                      <a:tailEnd/>
                    </a:ln>
                  </pic:spPr>
                </pic:pic>
              </a:graphicData>
            </a:graphic>
          </wp:anchor>
        </w:drawing>
      </w:r>
      <w:r>
        <w:rPr>
          <w:rFonts w:hint="eastAsia"/>
          <w:b/>
          <w:sz w:val="24"/>
          <w:szCs w:val="24"/>
        </w:rPr>
        <w:t xml:space="preserve">  </w:t>
      </w:r>
      <w:r>
        <w:rPr>
          <w:rFonts w:hint="eastAsia"/>
          <w:b/>
          <w:i w:val="0"/>
          <w:iCs w:val="0"/>
          <w:sz w:val="24"/>
          <w:szCs w:val="24"/>
        </w:rPr>
        <w:t xml:space="preserve">  </w:t>
      </w:r>
      <w:r>
        <w:rPr>
          <w:rFonts w:hint="eastAsia" w:asciiTheme="minorEastAsia" w:hAnsiTheme="minorEastAsia"/>
          <w:b/>
          <w:i w:val="0"/>
          <w:iCs w:val="0"/>
          <w:sz w:val="24"/>
          <w:szCs w:val="24"/>
        </w:rPr>
        <w:t>1.采用正面全封灌胶结构，散热性能好，防护等级高；</w:t>
      </w:r>
    </w:p>
    <w:p>
      <w:pPr>
        <w:rPr>
          <w:rFonts w:hint="eastAsia" w:asciiTheme="minorEastAsia" w:hAnsiTheme="minorEastAsia"/>
          <w:b/>
          <w:i w:val="0"/>
          <w:iCs w:val="0"/>
          <w:sz w:val="24"/>
          <w:szCs w:val="24"/>
        </w:rPr>
      </w:pPr>
      <w:r>
        <w:rPr>
          <w:rFonts w:hint="eastAsia" w:asciiTheme="minorEastAsia" w:hAnsiTheme="minorEastAsia"/>
          <w:b/>
          <w:i w:val="0"/>
          <w:iCs w:val="0"/>
          <w:sz w:val="24"/>
          <w:szCs w:val="24"/>
          <w:lang w:val="en-US" w:eastAsia="zh-CN"/>
        </w:rPr>
        <w:t xml:space="preserve">    </w:t>
      </w:r>
      <w:r>
        <w:rPr>
          <w:rFonts w:hint="eastAsia" w:asciiTheme="minorEastAsia" w:hAnsiTheme="minorEastAsia"/>
          <w:b/>
          <w:i w:val="0"/>
          <w:iCs w:val="0"/>
          <w:sz w:val="24"/>
          <w:szCs w:val="24"/>
        </w:rPr>
        <w:t>2.采用户外专用防水灯珠，色彩纯正，性能稳定；</w:t>
      </w:r>
    </w:p>
    <w:p>
      <w:pPr>
        <w:rPr>
          <w:rFonts w:hint="eastAsia" w:asciiTheme="minorEastAsia" w:hAnsiTheme="minorEastAsia"/>
          <w:b/>
          <w:i w:val="0"/>
          <w:iCs w:val="0"/>
          <w:sz w:val="24"/>
          <w:szCs w:val="24"/>
        </w:rPr>
      </w:pPr>
      <w:r>
        <w:rPr>
          <w:rFonts w:hint="eastAsia" w:asciiTheme="minorEastAsia" w:hAnsiTheme="minorEastAsia"/>
          <w:b/>
          <w:i w:val="0"/>
          <w:iCs w:val="0"/>
          <w:sz w:val="24"/>
          <w:szCs w:val="24"/>
          <w:lang w:val="en-US" w:eastAsia="zh-CN"/>
        </w:rPr>
        <w:t xml:space="preserve">    </w:t>
      </w:r>
      <w:r>
        <w:rPr>
          <w:rFonts w:hint="eastAsia" w:asciiTheme="minorEastAsia" w:hAnsiTheme="minorEastAsia"/>
          <w:b/>
          <w:i w:val="0"/>
          <w:iCs w:val="0"/>
          <w:sz w:val="24"/>
          <w:szCs w:val="24"/>
        </w:rPr>
        <w:t>3.防尘抗UV材料面罩，体积小，外观精致，室内外通用；</w:t>
      </w:r>
    </w:p>
    <w:p>
      <w:pPr>
        <w:rPr>
          <w:rFonts w:hint="eastAsia" w:asciiTheme="minorEastAsia" w:hAnsiTheme="minorEastAsia"/>
          <w:b/>
          <w:i w:val="0"/>
          <w:iCs w:val="0"/>
          <w:sz w:val="24"/>
          <w:szCs w:val="24"/>
        </w:rPr>
      </w:pPr>
      <w:r>
        <w:rPr>
          <w:rFonts w:hint="eastAsia" w:asciiTheme="minorEastAsia" w:hAnsiTheme="minorEastAsia"/>
          <w:b/>
          <w:i w:val="0"/>
          <w:iCs w:val="0"/>
          <w:sz w:val="24"/>
          <w:szCs w:val="24"/>
          <w:lang w:val="en-US" w:eastAsia="zh-CN"/>
        </w:rPr>
        <w:t xml:space="preserve">    </w:t>
      </w:r>
      <w:r>
        <w:rPr>
          <w:rFonts w:hint="eastAsia" w:asciiTheme="minorEastAsia" w:hAnsiTheme="minorEastAsia"/>
          <w:b/>
          <w:i w:val="0"/>
          <w:iCs w:val="0"/>
          <w:sz w:val="24"/>
          <w:szCs w:val="24"/>
        </w:rPr>
        <w:t>4.可适用</w:t>
      </w:r>
      <w:r>
        <w:rPr>
          <w:rFonts w:hint="eastAsia" w:asciiTheme="minorEastAsia" w:hAnsiTheme="minorEastAsia"/>
          <w:b/>
          <w:i w:val="0"/>
          <w:iCs w:val="0"/>
          <w:sz w:val="24"/>
          <w:szCs w:val="24"/>
          <w:lang w:eastAsia="zh-CN"/>
        </w:rPr>
        <w:t>于</w:t>
      </w:r>
      <w:r>
        <w:rPr>
          <w:rFonts w:hint="eastAsia" w:asciiTheme="minorEastAsia" w:hAnsiTheme="minorEastAsia"/>
          <w:b/>
          <w:i w:val="0"/>
          <w:iCs w:val="0"/>
          <w:sz w:val="24"/>
          <w:szCs w:val="24"/>
        </w:rPr>
        <w:t>大中型广告标示标牌、建筑物立面超大面积显示，</w:t>
      </w:r>
    </w:p>
    <w:p>
      <w:pPr>
        <w:rPr>
          <w:rFonts w:asciiTheme="minorEastAsia" w:hAnsiTheme="minorEastAsia"/>
          <w:b/>
          <w:i w:val="0"/>
          <w:iCs w:val="0"/>
          <w:sz w:val="24"/>
          <w:szCs w:val="24"/>
        </w:rPr>
      </w:pPr>
      <w:r>
        <w:drawing>
          <wp:anchor distT="0" distB="0" distL="114300" distR="114300" simplePos="0" relativeHeight="251666432" behindDoc="0" locked="0" layoutInCell="1" allowOverlap="1">
            <wp:simplePos x="0" y="0"/>
            <wp:positionH relativeFrom="column">
              <wp:posOffset>2672715</wp:posOffset>
            </wp:positionH>
            <wp:positionV relativeFrom="paragraph">
              <wp:posOffset>15875</wp:posOffset>
            </wp:positionV>
            <wp:extent cx="1221105" cy="783590"/>
            <wp:effectExtent l="0" t="0" r="17145" b="16510"/>
            <wp:wrapNone/>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9"/>
                    <a:stretch>
                      <a:fillRect/>
                    </a:stretch>
                  </pic:blipFill>
                  <pic:spPr>
                    <a:xfrm>
                      <a:off x="0" y="0"/>
                      <a:ext cx="1221105" cy="783590"/>
                    </a:xfrm>
                    <a:prstGeom prst="rect">
                      <a:avLst/>
                    </a:prstGeom>
                    <a:noFill/>
                    <a:ln>
                      <a:noFill/>
                    </a:ln>
                  </pic:spPr>
                </pic:pic>
              </a:graphicData>
            </a:graphic>
          </wp:anchor>
        </w:drawing>
      </w:r>
      <w:r>
        <w:drawing>
          <wp:anchor distT="0" distB="0" distL="114300" distR="114300" simplePos="0" relativeHeight="251665408" behindDoc="0" locked="0" layoutInCell="1" allowOverlap="1">
            <wp:simplePos x="0" y="0"/>
            <wp:positionH relativeFrom="column">
              <wp:posOffset>1680210</wp:posOffset>
            </wp:positionH>
            <wp:positionV relativeFrom="paragraph">
              <wp:posOffset>160655</wp:posOffset>
            </wp:positionV>
            <wp:extent cx="970915" cy="678180"/>
            <wp:effectExtent l="0" t="0" r="635" b="7620"/>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0"/>
                    <a:stretch>
                      <a:fillRect/>
                    </a:stretch>
                  </pic:blipFill>
                  <pic:spPr>
                    <a:xfrm>
                      <a:off x="0" y="0"/>
                      <a:ext cx="970915" cy="678180"/>
                    </a:xfrm>
                    <a:prstGeom prst="rect">
                      <a:avLst/>
                    </a:prstGeom>
                    <a:noFill/>
                    <a:ln>
                      <a:noFill/>
                    </a:ln>
                  </pic:spPr>
                </pic:pic>
              </a:graphicData>
            </a:graphic>
          </wp:anchor>
        </w:drawing>
      </w:r>
      <w:r>
        <w:rPr>
          <w:rFonts w:hint="eastAsia" w:asciiTheme="minorEastAsia" w:hAnsiTheme="minorEastAsia"/>
          <w:b/>
          <w:i w:val="0"/>
          <w:iCs w:val="0"/>
          <w:sz w:val="24"/>
          <w:szCs w:val="24"/>
          <w:lang w:val="en-US" w:eastAsia="zh-CN"/>
        </w:rPr>
        <w:t xml:space="preserve">    </w:t>
      </w:r>
      <w:r>
        <w:rPr>
          <w:rFonts w:hint="eastAsia" w:asciiTheme="minorEastAsia" w:hAnsiTheme="minorEastAsia"/>
          <w:b/>
          <w:i w:val="0"/>
          <w:iCs w:val="0"/>
          <w:sz w:val="24"/>
          <w:szCs w:val="24"/>
        </w:rPr>
        <w:t>轮廓沟边，内外表面装饰亮化；</w:t>
      </w:r>
    </w:p>
    <w:p>
      <w:pPr>
        <w:rPr>
          <w:rFonts w:ascii="黑体" w:hAnsi="黑体" w:eastAsia="黑体"/>
          <w:b/>
          <w:color w:val="FF0000"/>
          <w:sz w:val="24"/>
          <w:szCs w:val="24"/>
        </w:rPr>
      </w:pPr>
      <w:r>
        <w:drawing>
          <wp:anchor distT="0" distB="0" distL="114300" distR="114300" simplePos="0" relativeHeight="251664384" behindDoc="0" locked="0" layoutInCell="1" allowOverlap="1">
            <wp:simplePos x="0" y="0"/>
            <wp:positionH relativeFrom="column">
              <wp:posOffset>684530</wp:posOffset>
            </wp:positionH>
            <wp:positionV relativeFrom="paragraph">
              <wp:posOffset>99695</wp:posOffset>
            </wp:positionV>
            <wp:extent cx="935990" cy="648335"/>
            <wp:effectExtent l="0" t="0" r="16510" b="18415"/>
            <wp:wrapNone/>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11"/>
                    <a:stretch>
                      <a:fillRect/>
                    </a:stretch>
                  </pic:blipFill>
                  <pic:spPr>
                    <a:xfrm>
                      <a:off x="0" y="0"/>
                      <a:ext cx="935990" cy="648335"/>
                    </a:xfrm>
                    <a:prstGeom prst="rect">
                      <a:avLst/>
                    </a:prstGeom>
                    <a:noFill/>
                    <a:ln>
                      <a:noFill/>
                    </a:ln>
                  </pic:spPr>
                </pic:pic>
              </a:graphicData>
            </a:graphic>
          </wp:anchor>
        </w:drawing>
      </w:r>
      <w:r>
        <w:rPr>
          <w:rFonts w:hint="eastAsia" w:ascii="黑体" w:hAnsi="黑体" w:eastAsia="黑体"/>
          <w:b/>
          <w:color w:val="FF0000"/>
          <w:sz w:val="24"/>
          <w:szCs w:val="24"/>
        </w:rPr>
        <w:t>安装配件</w:t>
      </w:r>
    </w:p>
    <w:p>
      <w:pPr>
        <w:rPr>
          <w:rFonts w:ascii="黑体" w:hAnsi="黑体" w:eastAsia="黑体"/>
          <w:b/>
          <w:color w:val="FF0000"/>
          <w:sz w:val="24"/>
          <w:szCs w:val="24"/>
        </w:rPr>
      </w:pPr>
    </w:p>
    <w:p>
      <w:pPr>
        <w:rPr>
          <w:rFonts w:hint="eastAsia" w:ascii="黑体" w:hAnsi="黑体" w:eastAsia="黑体"/>
          <w:b/>
          <w:color w:val="FF0000"/>
          <w:sz w:val="24"/>
          <w:szCs w:val="24"/>
          <w:lang w:val="en-US" w:eastAsia="zh-CN"/>
        </w:rPr>
      </w:pPr>
      <w:r>
        <w:rPr>
          <w:rFonts w:hint="eastAsia" w:ascii="黑体" w:hAnsi="黑体" w:eastAsia="黑体"/>
          <w:b/>
          <w:color w:val="FF0000"/>
          <w:sz w:val="24"/>
          <w:szCs w:val="24"/>
          <w:lang w:val="en-US" w:eastAsia="zh-CN"/>
        </w:rPr>
        <w:t xml:space="preserve"> </w:t>
      </w:r>
    </w:p>
    <w:p>
      <w:pPr>
        <w:rPr>
          <w:rFonts w:ascii="黑体" w:hAnsi="黑体" w:eastAsia="黑体"/>
          <w:b/>
          <w:color w:val="FF0000"/>
          <w:sz w:val="24"/>
          <w:szCs w:val="24"/>
        </w:rPr>
      </w:pPr>
      <w:r>
        <w:rPr>
          <w:rFonts w:hint="eastAsia" w:ascii="黑体" w:hAnsi="黑体" w:eastAsia="黑体"/>
          <w:b/>
          <w:color w:val="FF0000"/>
          <w:sz w:val="24"/>
          <w:szCs w:val="24"/>
          <w:lang w:val="en-US" w:eastAsia="zh-CN"/>
        </w:rPr>
        <w:t xml:space="preserve">   </w:t>
      </w:r>
      <w:r>
        <w:rPr>
          <w:rFonts w:hint="eastAsia" w:ascii="黑体" w:hAnsi="黑体" w:eastAsia="黑体"/>
          <w:b/>
          <w:color w:val="FF0000"/>
          <w:sz w:val="24"/>
          <w:szCs w:val="24"/>
        </w:rPr>
        <w:t xml:space="preserve"> 铝槽</w:t>
      </w:r>
      <w:r>
        <w:rPr>
          <w:rFonts w:hint="eastAsia" w:ascii="黑体" w:hAnsi="黑体" w:eastAsia="黑体"/>
          <w:b/>
          <w:color w:val="FF0000"/>
          <w:sz w:val="24"/>
          <w:szCs w:val="24"/>
          <w:lang w:val="en-US" w:eastAsia="zh-CN"/>
        </w:rPr>
        <w:t xml:space="preserve">     </w:t>
      </w:r>
      <w:r>
        <w:rPr>
          <w:rFonts w:hint="eastAsia" w:ascii="黑体" w:hAnsi="黑体" w:eastAsia="黑体"/>
          <w:b/>
          <w:color w:val="FF0000"/>
          <w:sz w:val="24"/>
          <w:szCs w:val="24"/>
        </w:rPr>
        <w:t xml:space="preserve">           钢丝</w:t>
      </w:r>
      <w:r>
        <w:rPr>
          <w:rFonts w:hint="eastAsia" w:ascii="黑体" w:hAnsi="黑体" w:eastAsia="黑体"/>
          <w:b/>
          <w:color w:val="FF0000"/>
          <w:sz w:val="24"/>
          <w:szCs w:val="24"/>
          <w:lang w:eastAsia="zh-CN"/>
        </w:rPr>
        <w:t>卡扣</w:t>
      </w:r>
      <w:r>
        <w:rPr>
          <w:rFonts w:hint="eastAsia" w:ascii="黑体" w:hAnsi="黑体" w:eastAsia="黑体"/>
          <w:b/>
          <w:color w:val="FF0000"/>
          <w:sz w:val="24"/>
          <w:szCs w:val="24"/>
          <w:lang w:val="en-US" w:eastAsia="zh-CN"/>
        </w:rPr>
        <w:t xml:space="preserve">      打螺丝固定     </w:t>
      </w:r>
    </w:p>
    <w:p>
      <w:pPr>
        <w:rPr>
          <w:rFonts w:hint="eastAsia" w:ascii="微软雅黑" w:hAnsi="微软雅黑" w:eastAsia="微软雅黑"/>
          <w:b/>
          <w:color w:val="FF0000"/>
          <w:sz w:val="28"/>
          <w:szCs w:val="28"/>
          <w:shd w:val="clear" w:color="auto" w:fill="FFFFFF"/>
        </w:rPr>
      </w:pPr>
      <w:r>
        <w:rPr>
          <w:rFonts w:hint="eastAsia" w:ascii="黑体" w:hAnsi="黑体" w:eastAsia="黑体"/>
          <w:b/>
          <w:color w:val="FF0000"/>
          <w:sz w:val="24"/>
          <w:szCs w:val="24"/>
        </w:rPr>
        <w:t>安装方式：</w:t>
      </w:r>
      <w:r>
        <w:rPr>
          <w:rFonts w:hint="eastAsia" w:ascii="黑体" w:hAnsi="黑体" w:eastAsia="黑体"/>
          <w:i/>
          <w:sz w:val="24"/>
          <w:szCs w:val="24"/>
        </w:rPr>
        <w:t>1.卡铝槽 2.装钢丝</w:t>
      </w:r>
      <w:r>
        <w:rPr>
          <w:rFonts w:hint="eastAsia" w:ascii="黑体" w:hAnsi="黑体" w:eastAsia="黑体"/>
          <w:i/>
          <w:sz w:val="24"/>
          <w:szCs w:val="24"/>
          <w:lang w:eastAsia="zh-CN"/>
        </w:rPr>
        <w:t>卡扣</w:t>
      </w:r>
      <w:r>
        <w:rPr>
          <w:rFonts w:hint="eastAsia" w:ascii="黑体" w:hAnsi="黑体" w:eastAsia="黑体"/>
          <w:i/>
          <w:sz w:val="24"/>
          <w:szCs w:val="24"/>
          <w:lang w:val="en-US" w:eastAsia="zh-CN"/>
        </w:rPr>
        <w:t>3.打螺丝固定</w:t>
      </w:r>
    </w:p>
    <w:p>
      <w:pPr>
        <w:rPr>
          <w:rFonts w:ascii="黑体" w:hAnsi="黑体" w:eastAsia="黑体"/>
          <w:sz w:val="30"/>
          <w:szCs w:val="30"/>
        </w:rPr>
      </w:pPr>
      <w:r>
        <w:rPr>
          <w:rFonts w:hint="eastAsia" w:ascii="黑体" w:hAnsi="黑体" w:eastAsia="黑体"/>
          <w:sz w:val="30"/>
          <w:szCs w:val="30"/>
          <w:lang w:val="en-US" w:eastAsia="zh-CN"/>
        </w:rPr>
        <w:t xml:space="preserve">                                         XR40点光源</w:t>
      </w:r>
      <w:r>
        <w:rPr>
          <w:rFonts w:hint="eastAsia" w:ascii="黑体" w:hAnsi="黑体" w:eastAsia="黑体"/>
          <w:sz w:val="30"/>
          <w:szCs w:val="30"/>
        </w:rPr>
        <w:t>网</w:t>
      </w:r>
      <w:r>
        <w:rPr>
          <w:rFonts w:hint="eastAsia" w:ascii="黑体" w:hAnsi="黑体" w:eastAsia="黑体"/>
          <w:sz w:val="30"/>
          <w:szCs w:val="30"/>
          <w:lang w:eastAsia="zh-CN"/>
        </w:rPr>
        <w:t>格</w:t>
      </w:r>
      <w:r>
        <w:rPr>
          <w:rFonts w:hint="eastAsia" w:ascii="黑体" w:hAnsi="黑体" w:eastAsia="黑体"/>
          <w:sz w:val="30"/>
          <w:szCs w:val="30"/>
        </w:rPr>
        <w:t>屏应用说明</w:t>
      </w:r>
    </w:p>
    <w:p>
      <w:pPr>
        <w:rPr>
          <w:rFonts w:ascii="黑体" w:hAnsi="黑体" w:eastAsia="黑体"/>
          <w:sz w:val="24"/>
          <w:szCs w:val="24"/>
        </w:rPr>
      </w:pPr>
      <w:r>
        <w:rPr>
          <w:rFonts w:hint="eastAsia" w:ascii="黑体" w:hAnsi="黑体" w:eastAsia="黑体"/>
          <w:b/>
          <w:color w:val="FF0000"/>
          <w:sz w:val="24"/>
          <w:szCs w:val="24"/>
        </w:rPr>
        <w:t>成品图示：</w:t>
      </w:r>
    </w:p>
    <w:tbl>
      <w:tblPr>
        <w:tblStyle w:val="6"/>
        <w:tblW w:w="9890" w:type="dxa"/>
        <w:tblInd w:w="5953"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950"/>
        <w:gridCol w:w="3125"/>
        <w:gridCol w:w="3465"/>
        <w:gridCol w:w="135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075" w:type="dxa"/>
            <w:gridSpan w:val="2"/>
          </w:tcPr>
          <w:p>
            <w:pPr>
              <w:rPr>
                <w:rFonts w:hint="eastAsia" w:ascii="宋体" w:hAnsi="宋体" w:eastAsia="宋体" w:cs="宋体"/>
                <w:b/>
                <w:color w:val="FF0000"/>
                <w:szCs w:val="21"/>
              </w:rPr>
            </w:pPr>
            <w:r>
              <w:rPr>
                <w:rFonts w:hint="eastAsia" w:ascii="宋体" w:hAnsi="宋体" w:eastAsia="宋体" w:cs="宋体"/>
                <w:b/>
                <w:color w:val="FF0000"/>
                <w:szCs w:val="21"/>
              </w:rPr>
              <w:t>产品基本参数</w:t>
            </w:r>
          </w:p>
        </w:tc>
        <w:tc>
          <w:tcPr>
            <w:tcW w:w="4815" w:type="dxa"/>
            <w:gridSpan w:val="2"/>
          </w:tcPr>
          <w:p>
            <w:pPr>
              <w:rPr>
                <w:rFonts w:hint="eastAsia" w:ascii="宋体" w:hAnsi="宋体" w:eastAsia="宋体" w:cs="宋体"/>
              </w:rPr>
            </w:pPr>
            <w:r>
              <w:rPr>
                <w:rFonts w:hint="eastAsia" w:ascii="宋体" w:hAnsi="宋体" w:eastAsia="宋体" w:cs="宋体"/>
                <w:b/>
                <w:color w:val="FF0000"/>
                <w:szCs w:val="21"/>
              </w:rPr>
              <w:t>可选规格（可订制）</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0" w:type="dxa"/>
          </w:tcPr>
          <w:p>
            <w:pPr>
              <w:rPr>
                <w:rFonts w:hint="eastAsia" w:ascii="宋体" w:hAnsi="宋体" w:eastAsia="宋体" w:cs="宋体"/>
                <w:szCs w:val="21"/>
              </w:rPr>
            </w:pPr>
            <w:r>
              <w:rPr>
                <w:rFonts w:ascii="宋体" w:hAnsi="宋体" w:eastAsia="宋体" w:cs="宋体"/>
                <w:sz w:val="24"/>
                <w:szCs w:val="24"/>
              </w:rPr>
              <w:drawing>
                <wp:anchor distT="0" distB="0" distL="114300" distR="114300" simplePos="0" relativeHeight="251670528" behindDoc="0" locked="0" layoutInCell="1" allowOverlap="1">
                  <wp:simplePos x="0" y="0"/>
                  <wp:positionH relativeFrom="column">
                    <wp:posOffset>-3787140</wp:posOffset>
                  </wp:positionH>
                  <wp:positionV relativeFrom="paragraph">
                    <wp:posOffset>143510</wp:posOffset>
                  </wp:positionV>
                  <wp:extent cx="3506470" cy="2809875"/>
                  <wp:effectExtent l="0" t="0" r="17780" b="9525"/>
                  <wp:wrapNone/>
                  <wp:docPr id="14"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 descr="IMG_256"/>
                          <pic:cNvPicPr>
                            <a:picLocks noChangeAspect="1"/>
                          </pic:cNvPicPr>
                        </pic:nvPicPr>
                        <pic:blipFill>
                          <a:blip r:embed="rId12"/>
                          <a:stretch>
                            <a:fillRect/>
                          </a:stretch>
                        </pic:blipFill>
                        <pic:spPr>
                          <a:xfrm>
                            <a:off x="0" y="0"/>
                            <a:ext cx="3506470" cy="2809875"/>
                          </a:xfrm>
                          <a:prstGeom prst="rect">
                            <a:avLst/>
                          </a:prstGeom>
                          <a:noFill/>
                          <a:ln w="9525">
                            <a:noFill/>
                          </a:ln>
                        </pic:spPr>
                      </pic:pic>
                    </a:graphicData>
                  </a:graphic>
                </wp:anchor>
              </w:drawing>
            </w:r>
            <w:r>
              <w:rPr>
                <w:rFonts w:hint="eastAsia" w:ascii="宋体" w:hAnsi="宋体" w:eastAsia="宋体" w:cs="宋体"/>
                <w:szCs w:val="21"/>
              </w:rPr>
              <w:t>产品名称</w:t>
            </w:r>
          </w:p>
        </w:tc>
        <w:tc>
          <w:tcPr>
            <w:tcW w:w="3125" w:type="dxa"/>
          </w:tcPr>
          <w:p>
            <w:pPr>
              <w:rPr>
                <w:rFonts w:hint="eastAsia" w:ascii="宋体" w:hAnsi="宋体" w:eastAsia="宋体" w:cs="宋体"/>
                <w:szCs w:val="21"/>
              </w:rPr>
            </w:pPr>
            <w:r>
              <w:rPr>
                <w:rFonts w:hint="eastAsia" w:ascii="宋体" w:hAnsi="宋体" w:eastAsia="宋体" w:cs="宋体"/>
                <w:szCs w:val="21"/>
                <w:lang w:val="en-US" w:eastAsia="zh-CN"/>
              </w:rPr>
              <w:t>XR40点光源</w:t>
            </w:r>
            <w:r>
              <w:rPr>
                <w:rFonts w:hint="eastAsia" w:ascii="宋体" w:hAnsi="宋体" w:eastAsia="宋体" w:cs="宋体"/>
                <w:szCs w:val="21"/>
              </w:rPr>
              <w:t>网格屏</w:t>
            </w:r>
          </w:p>
        </w:tc>
        <w:tc>
          <w:tcPr>
            <w:tcW w:w="3465" w:type="dxa"/>
          </w:tcPr>
          <w:p>
            <w:pPr>
              <w:rPr>
                <w:rFonts w:hint="eastAsia" w:ascii="宋体" w:hAnsi="宋体" w:eastAsia="宋体" w:cs="宋体"/>
                <w:szCs w:val="21"/>
              </w:rPr>
            </w:pPr>
          </w:p>
        </w:tc>
        <w:tc>
          <w:tcPr>
            <w:tcW w:w="1350" w:type="dxa"/>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0" w:type="dxa"/>
          </w:tcPr>
          <w:p>
            <w:pPr>
              <w:rPr>
                <w:rFonts w:hint="eastAsia" w:ascii="宋体" w:hAnsi="宋体" w:eastAsia="宋体" w:cs="宋体"/>
                <w:szCs w:val="21"/>
              </w:rPr>
            </w:pPr>
            <w:r>
              <w:rPr>
                <w:rFonts w:hint="eastAsia" w:ascii="宋体" w:hAnsi="宋体" w:eastAsia="宋体" w:cs="宋体"/>
                <w:szCs w:val="21"/>
              </w:rPr>
              <w:t>产品规格</w:t>
            </w:r>
          </w:p>
        </w:tc>
        <w:tc>
          <w:tcPr>
            <w:tcW w:w="3125" w:type="dxa"/>
            <w:vAlign w:val="top"/>
          </w:tcPr>
          <w:p>
            <w:pPr>
              <w:rPr>
                <w:rFonts w:hint="default" w:ascii="宋体" w:hAnsi="宋体" w:eastAsia="宋体" w:cs="宋体"/>
                <w:szCs w:val="21"/>
                <w:lang w:val="en-US"/>
              </w:rPr>
            </w:pPr>
            <w:r>
              <w:rPr>
                <w:rFonts w:hint="eastAsia" w:ascii="宋体" w:hAnsi="宋体" w:eastAsia="宋体" w:cs="宋体"/>
                <w:szCs w:val="21"/>
              </w:rPr>
              <w:t>P</w:t>
            </w:r>
            <w:r>
              <w:rPr>
                <w:rFonts w:hint="eastAsia" w:ascii="宋体" w:hAnsi="宋体" w:eastAsia="宋体" w:cs="宋体"/>
                <w:szCs w:val="21"/>
                <w:lang w:val="en-US" w:eastAsia="zh-CN"/>
              </w:rPr>
              <w:t>100</w:t>
            </w:r>
          </w:p>
        </w:tc>
        <w:tc>
          <w:tcPr>
            <w:tcW w:w="3465" w:type="dxa"/>
            <w:vAlign w:val="top"/>
          </w:tcPr>
          <w:p>
            <w:pPr>
              <w:rPr>
                <w:rFonts w:hint="default" w:ascii="宋体" w:hAnsi="宋体" w:eastAsia="宋体" w:cs="宋体"/>
                <w:szCs w:val="21"/>
                <w:lang w:val="en-US"/>
              </w:rPr>
            </w:pPr>
            <w:r>
              <w:rPr>
                <w:rFonts w:hint="eastAsia" w:ascii="宋体" w:hAnsi="宋体" w:eastAsia="宋体" w:cs="宋体"/>
                <w:szCs w:val="21"/>
              </w:rPr>
              <w:t>P</w:t>
            </w:r>
            <w:r>
              <w:rPr>
                <w:rFonts w:hint="eastAsia" w:ascii="宋体" w:hAnsi="宋体" w:eastAsia="宋体" w:cs="宋体"/>
                <w:szCs w:val="21"/>
                <w:lang w:val="en-US" w:eastAsia="zh-CN"/>
              </w:rPr>
              <w:t>150</w:t>
            </w:r>
          </w:p>
        </w:tc>
        <w:tc>
          <w:tcPr>
            <w:tcW w:w="1350"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0" w:type="dxa"/>
          </w:tcPr>
          <w:p>
            <w:pPr>
              <w:rPr>
                <w:rFonts w:hint="eastAsia" w:ascii="宋体" w:hAnsi="宋体" w:eastAsia="宋体" w:cs="宋体"/>
                <w:szCs w:val="21"/>
              </w:rPr>
            </w:pPr>
            <w:r>
              <w:rPr>
                <w:rFonts w:hint="eastAsia" w:ascii="宋体" w:hAnsi="宋体" w:eastAsia="宋体" w:cs="宋体"/>
                <w:szCs w:val="21"/>
              </w:rPr>
              <w:t>应用环境</w:t>
            </w:r>
          </w:p>
        </w:tc>
        <w:tc>
          <w:tcPr>
            <w:tcW w:w="3125" w:type="dxa"/>
            <w:vAlign w:val="top"/>
          </w:tcPr>
          <w:p>
            <w:pPr>
              <w:rPr>
                <w:rFonts w:hint="eastAsia" w:ascii="宋体" w:hAnsi="宋体" w:eastAsia="宋体" w:cs="宋体"/>
                <w:szCs w:val="21"/>
              </w:rPr>
            </w:pPr>
            <w:r>
              <w:rPr>
                <w:rFonts w:hint="eastAsia" w:ascii="宋体" w:hAnsi="宋体" w:eastAsia="宋体" w:cs="宋体"/>
                <w:szCs w:val="21"/>
              </w:rPr>
              <w:t>户内外</w:t>
            </w:r>
          </w:p>
        </w:tc>
        <w:tc>
          <w:tcPr>
            <w:tcW w:w="3465" w:type="dxa"/>
            <w:vAlign w:val="top"/>
          </w:tcPr>
          <w:p>
            <w:pPr>
              <w:rPr>
                <w:rFonts w:hint="eastAsia" w:ascii="宋体" w:hAnsi="宋体" w:eastAsia="宋体" w:cs="宋体"/>
                <w:szCs w:val="21"/>
              </w:rPr>
            </w:pPr>
            <w:r>
              <w:rPr>
                <w:rFonts w:hint="eastAsia" w:ascii="宋体" w:hAnsi="宋体" w:eastAsia="宋体" w:cs="宋体"/>
                <w:szCs w:val="21"/>
              </w:rPr>
              <w:t>户内外</w:t>
            </w:r>
          </w:p>
        </w:tc>
        <w:tc>
          <w:tcPr>
            <w:tcW w:w="1350"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0" w:type="dxa"/>
          </w:tcPr>
          <w:p>
            <w:pPr>
              <w:rPr>
                <w:rFonts w:hint="eastAsia" w:ascii="宋体" w:hAnsi="宋体" w:eastAsia="宋体" w:cs="宋体"/>
                <w:szCs w:val="21"/>
              </w:rPr>
            </w:pPr>
            <w:r>
              <w:rPr>
                <w:rFonts w:hint="eastAsia" w:ascii="宋体" w:hAnsi="宋体" w:eastAsia="宋体" w:cs="宋体"/>
                <w:szCs w:val="21"/>
              </w:rPr>
              <w:t>产品安装</w:t>
            </w:r>
          </w:p>
        </w:tc>
        <w:tc>
          <w:tcPr>
            <w:tcW w:w="3125" w:type="dxa"/>
            <w:vAlign w:val="top"/>
          </w:tcPr>
          <w:p>
            <w:pPr>
              <w:rPr>
                <w:rFonts w:hint="eastAsia" w:ascii="宋体" w:hAnsi="宋体" w:eastAsia="宋体" w:cs="宋体"/>
                <w:szCs w:val="21"/>
              </w:rPr>
            </w:pPr>
            <w:r>
              <w:rPr>
                <w:rFonts w:hint="eastAsia" w:ascii="宋体" w:hAnsi="宋体" w:eastAsia="宋体" w:cs="宋体"/>
                <w:szCs w:val="21"/>
              </w:rPr>
              <w:t>钢结构支撑</w:t>
            </w:r>
          </w:p>
        </w:tc>
        <w:tc>
          <w:tcPr>
            <w:tcW w:w="3465" w:type="dxa"/>
            <w:vAlign w:val="top"/>
          </w:tcPr>
          <w:p>
            <w:pPr>
              <w:rPr>
                <w:rFonts w:hint="eastAsia" w:ascii="宋体" w:hAnsi="宋体" w:eastAsia="宋体" w:cs="宋体"/>
                <w:szCs w:val="21"/>
              </w:rPr>
            </w:pPr>
            <w:r>
              <w:rPr>
                <w:rFonts w:hint="eastAsia" w:ascii="宋体" w:hAnsi="宋体" w:eastAsia="宋体" w:cs="宋体"/>
                <w:szCs w:val="21"/>
              </w:rPr>
              <w:t>钢结构支撑</w:t>
            </w:r>
          </w:p>
        </w:tc>
        <w:tc>
          <w:tcPr>
            <w:tcW w:w="1350"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0" w:type="dxa"/>
          </w:tcPr>
          <w:p>
            <w:pPr>
              <w:rPr>
                <w:rFonts w:hint="eastAsia" w:ascii="宋体" w:hAnsi="宋体" w:eastAsia="宋体" w:cs="宋体"/>
                <w:szCs w:val="21"/>
              </w:rPr>
            </w:pPr>
            <w:r>
              <w:rPr>
                <w:rFonts w:hint="eastAsia" w:ascii="宋体" w:hAnsi="宋体" w:eastAsia="宋体" w:cs="宋体"/>
                <w:szCs w:val="21"/>
              </w:rPr>
              <w:t>产品承重钢丝</w:t>
            </w:r>
          </w:p>
        </w:tc>
        <w:tc>
          <w:tcPr>
            <w:tcW w:w="3125" w:type="dxa"/>
            <w:vAlign w:val="top"/>
          </w:tcPr>
          <w:p>
            <w:pPr>
              <w:rPr>
                <w:rFonts w:hint="eastAsia" w:ascii="宋体" w:hAnsi="宋体" w:eastAsia="宋体" w:cs="宋体"/>
                <w:szCs w:val="21"/>
              </w:rPr>
            </w:pPr>
            <w:r>
              <w:rPr>
                <w:rFonts w:hint="eastAsia" w:ascii="宋体" w:hAnsi="宋体" w:eastAsia="宋体" w:cs="宋体"/>
                <w:szCs w:val="21"/>
              </w:rPr>
              <w:t>2.0m</w:t>
            </w:r>
            <w:r>
              <w:rPr>
                <w:rFonts w:hint="eastAsia" w:ascii="宋体" w:hAnsi="宋体" w:eastAsia="宋体" w:cs="宋体"/>
                <w:szCs w:val="21"/>
                <w:lang w:val="en-US" w:eastAsia="zh-CN"/>
              </w:rPr>
              <w:t>m</w:t>
            </w:r>
            <w:r>
              <w:rPr>
                <w:rFonts w:hint="eastAsia" w:ascii="宋体" w:hAnsi="宋体" w:eastAsia="宋体" w:cs="宋体"/>
                <w:szCs w:val="21"/>
              </w:rPr>
              <w:t>钢丝固定</w:t>
            </w:r>
            <w:r>
              <w:rPr>
                <w:rFonts w:hint="eastAsia" w:ascii="宋体" w:hAnsi="宋体" w:eastAsia="宋体" w:cs="宋体"/>
                <w:szCs w:val="21"/>
                <w:lang w:val="en-US" w:eastAsia="zh-CN"/>
              </w:rPr>
              <w:t>(单个</w:t>
            </w:r>
            <w:r>
              <w:rPr>
                <w:rFonts w:hint="eastAsia" w:ascii="宋体" w:hAnsi="宋体" w:eastAsia="宋体" w:cs="宋体"/>
                <w:szCs w:val="21"/>
                <w:lang w:eastAsia="zh-CN"/>
              </w:rPr>
              <w:t>模块</w:t>
            </w:r>
            <w:r>
              <w:rPr>
                <w:rFonts w:hint="eastAsia" w:ascii="宋体" w:hAnsi="宋体" w:eastAsia="宋体" w:cs="宋体"/>
                <w:szCs w:val="21"/>
                <w:lang w:val="en-US" w:eastAsia="zh-CN"/>
              </w:rPr>
              <w:t>2</w:t>
            </w:r>
            <w:r>
              <w:rPr>
                <w:rFonts w:hint="eastAsia" w:ascii="宋体" w:hAnsi="宋体" w:eastAsia="宋体" w:cs="宋体"/>
                <w:szCs w:val="21"/>
              </w:rPr>
              <w:t>根</w:t>
            </w:r>
            <w:r>
              <w:rPr>
                <w:rFonts w:hint="eastAsia" w:ascii="宋体" w:hAnsi="宋体" w:eastAsia="宋体" w:cs="宋体"/>
                <w:szCs w:val="21"/>
                <w:lang w:val="en-US" w:eastAsia="zh-CN"/>
              </w:rPr>
              <w:t>)</w:t>
            </w:r>
          </w:p>
        </w:tc>
        <w:tc>
          <w:tcPr>
            <w:tcW w:w="3465" w:type="dxa"/>
            <w:vAlign w:val="top"/>
          </w:tcPr>
          <w:p>
            <w:pPr>
              <w:rPr>
                <w:rFonts w:hint="eastAsia" w:ascii="宋体" w:hAnsi="宋体" w:eastAsia="宋体" w:cs="宋体"/>
                <w:szCs w:val="21"/>
              </w:rPr>
            </w:pPr>
            <w:r>
              <w:rPr>
                <w:rFonts w:hint="eastAsia" w:ascii="宋体" w:hAnsi="宋体" w:eastAsia="宋体" w:cs="宋体"/>
                <w:szCs w:val="21"/>
              </w:rPr>
              <w:t>2.0m</w:t>
            </w:r>
            <w:r>
              <w:rPr>
                <w:rFonts w:hint="eastAsia" w:ascii="宋体" w:hAnsi="宋体" w:eastAsia="宋体" w:cs="宋体"/>
                <w:szCs w:val="21"/>
                <w:lang w:val="en-US" w:eastAsia="zh-CN"/>
              </w:rPr>
              <w:t>m</w:t>
            </w:r>
            <w:r>
              <w:rPr>
                <w:rFonts w:hint="eastAsia" w:ascii="宋体" w:hAnsi="宋体" w:eastAsia="宋体" w:cs="宋体"/>
                <w:szCs w:val="21"/>
              </w:rPr>
              <w:t>钢丝固定</w:t>
            </w:r>
            <w:r>
              <w:rPr>
                <w:rFonts w:hint="eastAsia" w:ascii="宋体" w:hAnsi="宋体" w:eastAsia="宋体" w:cs="宋体"/>
                <w:szCs w:val="21"/>
                <w:lang w:val="en-US" w:eastAsia="zh-CN"/>
              </w:rPr>
              <w:t>(单个</w:t>
            </w:r>
            <w:r>
              <w:rPr>
                <w:rFonts w:hint="eastAsia" w:ascii="宋体" w:hAnsi="宋体" w:eastAsia="宋体" w:cs="宋体"/>
                <w:szCs w:val="21"/>
                <w:lang w:eastAsia="zh-CN"/>
              </w:rPr>
              <w:t>模块</w:t>
            </w:r>
            <w:r>
              <w:rPr>
                <w:rFonts w:hint="eastAsia" w:ascii="宋体" w:hAnsi="宋体" w:eastAsia="宋体" w:cs="宋体"/>
                <w:szCs w:val="21"/>
                <w:lang w:val="en-US" w:eastAsia="zh-CN"/>
              </w:rPr>
              <w:t>2</w:t>
            </w:r>
            <w:r>
              <w:rPr>
                <w:rFonts w:hint="eastAsia" w:ascii="宋体" w:hAnsi="宋体" w:eastAsia="宋体" w:cs="宋体"/>
                <w:szCs w:val="21"/>
              </w:rPr>
              <w:t>根</w:t>
            </w:r>
            <w:r>
              <w:rPr>
                <w:rFonts w:hint="eastAsia" w:ascii="宋体" w:hAnsi="宋体" w:eastAsia="宋体" w:cs="宋体"/>
                <w:szCs w:val="21"/>
                <w:lang w:val="en-US" w:eastAsia="zh-CN"/>
              </w:rPr>
              <w:t>)</w:t>
            </w:r>
          </w:p>
        </w:tc>
        <w:tc>
          <w:tcPr>
            <w:tcW w:w="1350"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0" w:type="dxa"/>
          </w:tcPr>
          <w:p>
            <w:pPr>
              <w:rPr>
                <w:rFonts w:hint="eastAsia" w:ascii="宋体" w:hAnsi="宋体" w:eastAsia="宋体" w:cs="宋体"/>
                <w:szCs w:val="21"/>
              </w:rPr>
            </w:pPr>
            <w:r>
              <w:rPr>
                <w:rFonts w:hint="eastAsia" w:ascii="宋体" w:hAnsi="宋体" w:eastAsia="宋体" w:cs="宋体"/>
                <w:szCs w:val="21"/>
              </w:rPr>
              <w:t>单个模块宽度</w:t>
            </w:r>
          </w:p>
        </w:tc>
        <w:tc>
          <w:tcPr>
            <w:tcW w:w="3125" w:type="dxa"/>
            <w:vAlign w:val="top"/>
          </w:tcPr>
          <w:p>
            <w:pPr>
              <w:rPr>
                <w:rFonts w:hint="eastAsia" w:ascii="宋体" w:hAnsi="宋体" w:eastAsia="宋体" w:cs="宋体"/>
                <w:szCs w:val="21"/>
              </w:rPr>
            </w:pPr>
            <w:r>
              <w:rPr>
                <w:rFonts w:hint="eastAsia" w:ascii="宋体" w:hAnsi="宋体" w:eastAsia="宋体" w:cs="宋体"/>
                <w:szCs w:val="21"/>
              </w:rPr>
              <w:t>0.</w:t>
            </w:r>
            <w:r>
              <w:rPr>
                <w:rFonts w:hint="eastAsia" w:ascii="宋体" w:hAnsi="宋体" w:eastAsia="宋体" w:cs="宋体"/>
                <w:szCs w:val="21"/>
                <w:lang w:val="en-US" w:eastAsia="zh-CN"/>
              </w:rPr>
              <w:t>5</w:t>
            </w:r>
            <w:r>
              <w:rPr>
                <w:rFonts w:hint="eastAsia" w:ascii="宋体" w:hAnsi="宋体" w:eastAsia="宋体" w:cs="宋体"/>
                <w:szCs w:val="21"/>
              </w:rPr>
              <w:t>米/块</w:t>
            </w:r>
          </w:p>
        </w:tc>
        <w:tc>
          <w:tcPr>
            <w:tcW w:w="3465" w:type="dxa"/>
            <w:vAlign w:val="top"/>
          </w:tcPr>
          <w:p>
            <w:pPr>
              <w:rPr>
                <w:rFonts w:hint="eastAsia" w:ascii="宋体" w:hAnsi="宋体" w:eastAsia="宋体" w:cs="宋体"/>
                <w:szCs w:val="21"/>
              </w:rPr>
            </w:pPr>
            <w:r>
              <w:rPr>
                <w:rFonts w:hint="eastAsia" w:ascii="宋体" w:hAnsi="宋体" w:eastAsia="宋体" w:cs="宋体"/>
                <w:szCs w:val="21"/>
              </w:rPr>
              <w:t>0.</w:t>
            </w:r>
            <w:r>
              <w:rPr>
                <w:rFonts w:hint="eastAsia" w:ascii="宋体" w:hAnsi="宋体" w:eastAsia="宋体" w:cs="宋体"/>
                <w:szCs w:val="21"/>
                <w:lang w:val="en-US" w:eastAsia="zh-CN"/>
              </w:rPr>
              <w:t>5</w:t>
            </w:r>
            <w:r>
              <w:rPr>
                <w:rFonts w:hint="eastAsia" w:ascii="宋体" w:hAnsi="宋体" w:eastAsia="宋体" w:cs="宋体"/>
                <w:szCs w:val="21"/>
              </w:rPr>
              <w:t>米/块</w:t>
            </w:r>
          </w:p>
        </w:tc>
        <w:tc>
          <w:tcPr>
            <w:tcW w:w="1350"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0" w:type="dxa"/>
          </w:tcPr>
          <w:p>
            <w:pPr>
              <w:rPr>
                <w:rFonts w:hint="eastAsia" w:ascii="宋体" w:hAnsi="宋体" w:eastAsia="宋体" w:cs="宋体"/>
                <w:szCs w:val="21"/>
              </w:rPr>
            </w:pPr>
            <w:r>
              <w:rPr>
                <w:rFonts w:hint="eastAsia" w:ascii="宋体" w:hAnsi="宋体" w:eastAsia="宋体" w:cs="宋体"/>
                <w:szCs w:val="21"/>
              </w:rPr>
              <w:t>最大每小块面积</w:t>
            </w:r>
          </w:p>
        </w:tc>
        <w:tc>
          <w:tcPr>
            <w:tcW w:w="3125" w:type="dxa"/>
            <w:vAlign w:val="top"/>
          </w:tcPr>
          <w:p>
            <w:pPr>
              <w:rPr>
                <w:rFonts w:hint="eastAsia" w:ascii="宋体" w:hAnsi="宋体" w:eastAsia="宋体" w:cs="宋体"/>
                <w:szCs w:val="21"/>
              </w:rPr>
            </w:pPr>
            <w:r>
              <w:rPr>
                <w:rFonts w:hint="eastAsia" w:ascii="宋体" w:hAnsi="宋体" w:eastAsia="宋体" w:cs="宋体"/>
                <w:szCs w:val="21"/>
                <w:lang w:val="en-US" w:eastAsia="zh-CN"/>
              </w:rPr>
              <w:t>8m</w:t>
            </w:r>
          </w:p>
        </w:tc>
        <w:tc>
          <w:tcPr>
            <w:tcW w:w="3465" w:type="dxa"/>
            <w:vAlign w:val="top"/>
          </w:tcPr>
          <w:p>
            <w:pPr>
              <w:rPr>
                <w:rFonts w:hint="eastAsia" w:ascii="宋体" w:hAnsi="宋体" w:eastAsia="宋体" w:cs="宋体"/>
                <w:szCs w:val="21"/>
              </w:rPr>
            </w:pPr>
            <w:r>
              <w:rPr>
                <w:rFonts w:hint="eastAsia" w:ascii="宋体" w:hAnsi="宋体" w:eastAsia="宋体" w:cs="宋体"/>
                <w:szCs w:val="21"/>
                <w:lang w:val="en-US" w:eastAsia="zh-CN"/>
              </w:rPr>
              <w:t>12m</w:t>
            </w:r>
          </w:p>
        </w:tc>
        <w:tc>
          <w:tcPr>
            <w:tcW w:w="1350"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0" w:type="dxa"/>
          </w:tcPr>
          <w:p>
            <w:pPr>
              <w:rPr>
                <w:rFonts w:hint="eastAsia" w:ascii="宋体" w:hAnsi="宋体" w:eastAsia="宋体" w:cs="宋体"/>
                <w:szCs w:val="21"/>
              </w:rPr>
            </w:pPr>
            <w:r>
              <w:rPr>
                <w:rFonts w:hint="eastAsia" w:ascii="宋体" w:hAnsi="宋体" w:eastAsia="宋体" w:cs="宋体"/>
                <w:szCs w:val="21"/>
              </w:rPr>
              <w:t>每平米灯数</w:t>
            </w:r>
          </w:p>
        </w:tc>
        <w:tc>
          <w:tcPr>
            <w:tcW w:w="3125" w:type="dxa"/>
            <w:vAlign w:val="top"/>
          </w:tcPr>
          <w:p>
            <w:pPr>
              <w:rPr>
                <w:rFonts w:hint="eastAsia" w:ascii="宋体" w:hAnsi="宋体" w:eastAsia="宋体" w:cs="宋体"/>
                <w:szCs w:val="21"/>
                <w:lang w:val="en-US" w:eastAsia="zh-CN"/>
              </w:rPr>
            </w:pPr>
            <w:r>
              <w:rPr>
                <w:rFonts w:hint="eastAsia" w:ascii="宋体" w:hAnsi="宋体" w:eastAsia="宋体" w:cs="宋体"/>
                <w:szCs w:val="21"/>
                <w:lang w:val="en-US" w:eastAsia="zh-CN"/>
              </w:rPr>
              <w:t>100</w:t>
            </w:r>
            <w:r>
              <w:rPr>
                <w:rFonts w:hint="eastAsia" w:ascii="宋体" w:hAnsi="宋体" w:eastAsia="宋体" w:cs="宋体"/>
                <w:szCs w:val="21"/>
              </w:rPr>
              <w:t>灯/</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c>
          <w:tcPr>
            <w:tcW w:w="3465" w:type="dxa"/>
            <w:vAlign w:val="top"/>
          </w:tcPr>
          <w:p>
            <w:pPr>
              <w:rPr>
                <w:rFonts w:hint="eastAsia" w:ascii="宋体" w:hAnsi="宋体" w:eastAsia="宋体" w:cs="宋体"/>
                <w:szCs w:val="21"/>
              </w:rPr>
            </w:pPr>
            <w:r>
              <w:rPr>
                <w:rFonts w:hint="eastAsia" w:ascii="宋体" w:hAnsi="宋体" w:eastAsia="宋体" w:cs="宋体"/>
                <w:szCs w:val="21"/>
                <w:lang w:val="en-US" w:eastAsia="zh-CN"/>
              </w:rPr>
              <w:t>44</w:t>
            </w:r>
            <w:r>
              <w:rPr>
                <w:rFonts w:hint="eastAsia" w:ascii="宋体" w:hAnsi="宋体" w:eastAsia="宋体" w:cs="宋体"/>
                <w:szCs w:val="21"/>
              </w:rPr>
              <w:t>灯/</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c>
          <w:tcPr>
            <w:tcW w:w="1350" w:type="dxa"/>
            <w:vAlign w:val="top"/>
          </w:tcPr>
          <w:p>
            <w:pPr>
              <w:rPr>
                <w:rFonts w:hint="eastAsia" w:ascii="宋体" w:hAnsi="宋体" w:eastAsia="宋体" w:cs="宋体"/>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0" w:type="dxa"/>
          </w:tcPr>
          <w:p>
            <w:pPr>
              <w:rPr>
                <w:rFonts w:hint="eastAsia" w:ascii="宋体" w:hAnsi="宋体" w:eastAsia="宋体" w:cs="宋体"/>
                <w:szCs w:val="21"/>
              </w:rPr>
            </w:pPr>
            <w:r>
              <w:rPr>
                <w:rFonts w:hint="eastAsia" w:ascii="宋体" w:hAnsi="宋体" w:eastAsia="宋体" w:cs="宋体"/>
                <w:szCs w:val="21"/>
              </w:rPr>
              <w:t>每平米功率</w:t>
            </w:r>
          </w:p>
        </w:tc>
        <w:tc>
          <w:tcPr>
            <w:tcW w:w="3125" w:type="dxa"/>
            <w:vAlign w:val="top"/>
          </w:tcPr>
          <w:p>
            <w:pPr>
              <w:rPr>
                <w:rFonts w:hint="eastAsia" w:ascii="宋体" w:hAnsi="宋体" w:eastAsia="宋体" w:cs="宋体"/>
                <w:szCs w:val="21"/>
              </w:rPr>
            </w:pPr>
            <w:r>
              <w:rPr>
                <w:rFonts w:hint="eastAsia" w:ascii="宋体" w:hAnsi="宋体" w:eastAsia="宋体" w:cs="宋体"/>
                <w:szCs w:val="21"/>
                <w:lang w:val="en-US" w:eastAsia="zh-CN"/>
              </w:rPr>
              <w:t>192</w:t>
            </w:r>
            <w:r>
              <w:rPr>
                <w:rFonts w:hint="eastAsia" w:ascii="宋体" w:hAnsi="宋体" w:eastAsia="宋体" w:cs="宋体"/>
                <w:szCs w:val="21"/>
              </w:rPr>
              <w:t>W/</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c>
          <w:tcPr>
            <w:tcW w:w="3465" w:type="dxa"/>
            <w:vAlign w:val="top"/>
          </w:tcPr>
          <w:p>
            <w:pPr>
              <w:rPr>
                <w:rFonts w:hint="eastAsia" w:ascii="宋体" w:hAnsi="宋体" w:eastAsia="宋体" w:cs="宋体"/>
                <w:szCs w:val="21"/>
              </w:rPr>
            </w:pPr>
            <w:r>
              <w:rPr>
                <w:rFonts w:hint="eastAsia" w:ascii="宋体" w:hAnsi="宋体" w:eastAsia="宋体" w:cs="宋体"/>
                <w:szCs w:val="21"/>
                <w:lang w:val="en-US" w:eastAsia="zh-CN"/>
              </w:rPr>
              <w:t>84.5</w:t>
            </w:r>
            <w:r>
              <w:rPr>
                <w:rFonts w:hint="eastAsia" w:ascii="宋体" w:hAnsi="宋体" w:eastAsia="宋体" w:cs="宋体"/>
                <w:szCs w:val="21"/>
              </w:rPr>
              <w:t>W/</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c>
          <w:tcPr>
            <w:tcW w:w="1350"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0" w:type="dxa"/>
          </w:tcPr>
          <w:p>
            <w:pPr>
              <w:rPr>
                <w:rFonts w:hint="eastAsia" w:ascii="宋体" w:hAnsi="宋体" w:eastAsia="宋体" w:cs="宋体"/>
                <w:szCs w:val="21"/>
              </w:rPr>
            </w:pPr>
            <w:r>
              <w:rPr>
                <w:rFonts w:hint="eastAsia" w:ascii="宋体" w:hAnsi="宋体" w:eastAsia="宋体" w:cs="宋体"/>
                <w:szCs w:val="21"/>
              </w:rPr>
              <w:t>每平米重量约</w:t>
            </w:r>
          </w:p>
        </w:tc>
        <w:tc>
          <w:tcPr>
            <w:tcW w:w="3125" w:type="dxa"/>
            <w:vAlign w:val="top"/>
          </w:tcPr>
          <w:p>
            <w:pPr>
              <w:rPr>
                <w:rFonts w:hint="eastAsia" w:ascii="宋体" w:hAnsi="宋体" w:eastAsia="宋体" w:cs="宋体"/>
                <w:szCs w:val="21"/>
              </w:rPr>
            </w:pPr>
            <w:r>
              <w:rPr>
                <w:rFonts w:hint="eastAsia" w:ascii="宋体" w:hAnsi="宋体" w:eastAsia="宋体" w:cs="宋体"/>
                <w:szCs w:val="21"/>
                <w:lang w:val="en-US" w:eastAsia="zh-CN"/>
              </w:rPr>
              <w:t>4.1</w:t>
            </w:r>
            <w:r>
              <w:rPr>
                <w:rFonts w:hint="eastAsia" w:ascii="宋体" w:hAnsi="宋体" w:eastAsia="宋体" w:cs="宋体"/>
                <w:szCs w:val="21"/>
              </w:rPr>
              <w:t>KG/</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c>
          <w:tcPr>
            <w:tcW w:w="3465" w:type="dxa"/>
            <w:vAlign w:val="top"/>
          </w:tcPr>
          <w:p>
            <w:pPr>
              <w:rPr>
                <w:rFonts w:hint="eastAsia" w:ascii="宋体" w:hAnsi="宋体" w:eastAsia="宋体" w:cs="宋体"/>
                <w:szCs w:val="21"/>
              </w:rPr>
            </w:pPr>
            <w:r>
              <w:rPr>
                <w:rFonts w:hint="eastAsia" w:ascii="宋体" w:hAnsi="宋体" w:eastAsia="宋体" w:cs="宋体"/>
                <w:szCs w:val="21"/>
                <w:lang w:val="en-US" w:eastAsia="zh-CN"/>
              </w:rPr>
              <w:t>2.1</w:t>
            </w:r>
            <w:r>
              <w:rPr>
                <w:rFonts w:hint="eastAsia" w:ascii="宋体" w:hAnsi="宋体" w:eastAsia="宋体" w:cs="宋体"/>
                <w:szCs w:val="21"/>
              </w:rPr>
              <w:t>KG/</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c>
          <w:tcPr>
            <w:tcW w:w="1350"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0" w:type="dxa"/>
          </w:tcPr>
          <w:p>
            <w:pPr>
              <w:rPr>
                <w:rFonts w:hint="eastAsia" w:ascii="宋体" w:hAnsi="宋体" w:eastAsia="宋体" w:cs="宋体"/>
                <w:szCs w:val="21"/>
              </w:rPr>
            </w:pPr>
            <w:r>
              <w:rPr>
                <w:rFonts w:hint="eastAsia" w:ascii="宋体" w:hAnsi="宋体" w:eastAsia="宋体" w:cs="宋体"/>
                <w:szCs w:val="21"/>
              </w:rPr>
              <w:t>灯具平整度</w:t>
            </w:r>
          </w:p>
        </w:tc>
        <w:tc>
          <w:tcPr>
            <w:tcW w:w="3125" w:type="dxa"/>
            <w:vAlign w:val="top"/>
          </w:tcPr>
          <w:p>
            <w:pPr>
              <w:rPr>
                <w:rFonts w:hint="eastAsia" w:ascii="宋体" w:hAnsi="宋体" w:eastAsia="宋体" w:cs="宋体"/>
                <w:sz w:val="18"/>
                <w:szCs w:val="18"/>
              </w:rPr>
            </w:pPr>
            <w:r>
              <w:rPr>
                <w:rFonts w:hint="eastAsia" w:ascii="宋体" w:hAnsi="宋体" w:eastAsia="宋体" w:cs="宋体"/>
                <w:sz w:val="18"/>
                <w:szCs w:val="18"/>
              </w:rPr>
              <w:t>小于 1mm</w:t>
            </w:r>
          </w:p>
        </w:tc>
        <w:tc>
          <w:tcPr>
            <w:tcW w:w="3465" w:type="dxa"/>
            <w:vAlign w:val="top"/>
          </w:tcPr>
          <w:p>
            <w:pPr>
              <w:rPr>
                <w:rFonts w:hint="eastAsia" w:ascii="宋体" w:hAnsi="宋体" w:eastAsia="宋体" w:cs="宋体"/>
                <w:szCs w:val="21"/>
              </w:rPr>
            </w:pPr>
            <w:r>
              <w:rPr>
                <w:rFonts w:hint="eastAsia" w:ascii="宋体" w:hAnsi="宋体" w:eastAsia="宋体" w:cs="宋体"/>
                <w:sz w:val="18"/>
                <w:szCs w:val="18"/>
              </w:rPr>
              <w:t>小于 1mm</w:t>
            </w:r>
          </w:p>
        </w:tc>
        <w:tc>
          <w:tcPr>
            <w:tcW w:w="1350"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0" w:type="dxa"/>
          </w:tcPr>
          <w:p>
            <w:pPr>
              <w:rPr>
                <w:rFonts w:hint="eastAsia" w:ascii="宋体" w:hAnsi="宋体" w:eastAsia="宋体" w:cs="宋体"/>
                <w:szCs w:val="21"/>
              </w:rPr>
            </w:pPr>
            <w:r>
              <w:rPr>
                <w:rFonts w:hint="eastAsia" w:ascii="宋体" w:hAnsi="宋体" w:eastAsia="宋体" w:cs="宋体"/>
                <w:szCs w:val="21"/>
              </w:rPr>
              <w:t>观看距离</w:t>
            </w:r>
          </w:p>
        </w:tc>
        <w:tc>
          <w:tcPr>
            <w:tcW w:w="3125" w:type="dxa"/>
            <w:vAlign w:val="top"/>
          </w:tcPr>
          <w:p>
            <w:pPr>
              <w:rPr>
                <w:rFonts w:hint="eastAsia" w:ascii="宋体" w:hAnsi="宋体" w:eastAsia="宋体" w:cs="宋体"/>
                <w:szCs w:val="21"/>
              </w:rPr>
            </w:pPr>
            <w:r>
              <w:rPr>
                <w:rFonts w:hint="eastAsia" w:ascii="宋体" w:hAnsi="宋体" w:eastAsia="宋体" w:cs="宋体"/>
                <w:szCs w:val="21"/>
                <w:lang w:val="en-US" w:eastAsia="zh-CN"/>
              </w:rPr>
              <w:t>50</w:t>
            </w:r>
            <w:r>
              <w:rPr>
                <w:rFonts w:hint="eastAsia" w:ascii="宋体" w:hAnsi="宋体" w:eastAsia="宋体" w:cs="宋体"/>
                <w:szCs w:val="21"/>
              </w:rPr>
              <w:t>米以上</w:t>
            </w:r>
          </w:p>
        </w:tc>
        <w:tc>
          <w:tcPr>
            <w:tcW w:w="3465" w:type="dxa"/>
            <w:vAlign w:val="top"/>
          </w:tcPr>
          <w:p>
            <w:pPr>
              <w:rPr>
                <w:rFonts w:hint="eastAsia" w:ascii="宋体" w:hAnsi="宋体" w:eastAsia="宋体" w:cs="宋体"/>
                <w:szCs w:val="21"/>
              </w:rPr>
            </w:pPr>
            <w:r>
              <w:rPr>
                <w:rFonts w:hint="eastAsia" w:ascii="宋体" w:hAnsi="宋体" w:eastAsia="宋体" w:cs="宋体"/>
                <w:szCs w:val="21"/>
                <w:lang w:val="en-US" w:eastAsia="zh-CN"/>
              </w:rPr>
              <w:t>75</w:t>
            </w:r>
            <w:r>
              <w:rPr>
                <w:rFonts w:hint="eastAsia" w:ascii="宋体" w:hAnsi="宋体" w:eastAsia="宋体" w:cs="宋体"/>
                <w:szCs w:val="21"/>
              </w:rPr>
              <w:t>米以上</w:t>
            </w:r>
          </w:p>
        </w:tc>
        <w:tc>
          <w:tcPr>
            <w:tcW w:w="1350"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0" w:type="dxa"/>
          </w:tcPr>
          <w:p>
            <w:pPr>
              <w:rPr>
                <w:rFonts w:hint="eastAsia" w:ascii="宋体" w:hAnsi="宋体" w:eastAsia="宋体" w:cs="宋体"/>
                <w:szCs w:val="21"/>
              </w:rPr>
            </w:pPr>
            <w:r>
              <w:rPr>
                <w:rFonts w:hint="eastAsia" w:ascii="宋体" w:hAnsi="宋体" w:eastAsia="宋体" w:cs="宋体"/>
                <w:szCs w:val="21"/>
              </w:rPr>
              <w:t>观看角度</w:t>
            </w:r>
          </w:p>
        </w:tc>
        <w:tc>
          <w:tcPr>
            <w:tcW w:w="3125" w:type="dxa"/>
            <w:vAlign w:val="top"/>
          </w:tcPr>
          <w:p>
            <w:pPr>
              <w:rPr>
                <w:rFonts w:hint="eastAsia" w:ascii="宋体" w:hAnsi="宋体" w:eastAsia="宋体" w:cs="宋体"/>
                <w:szCs w:val="21"/>
              </w:rPr>
            </w:pPr>
            <w:r>
              <w:rPr>
                <w:rFonts w:hint="eastAsia" w:ascii="宋体" w:hAnsi="宋体" w:eastAsia="宋体" w:cs="宋体"/>
                <w:szCs w:val="21"/>
              </w:rPr>
              <w:t>140°以内</w:t>
            </w:r>
          </w:p>
        </w:tc>
        <w:tc>
          <w:tcPr>
            <w:tcW w:w="3465" w:type="dxa"/>
            <w:vAlign w:val="top"/>
          </w:tcPr>
          <w:p>
            <w:pPr>
              <w:rPr>
                <w:rFonts w:hint="eastAsia" w:ascii="宋体" w:hAnsi="宋体" w:eastAsia="宋体" w:cs="宋体"/>
                <w:b/>
                <w:color w:val="FF0000"/>
                <w:szCs w:val="21"/>
              </w:rPr>
            </w:pPr>
            <w:r>
              <w:rPr>
                <w:rFonts w:hint="eastAsia" w:ascii="宋体" w:hAnsi="宋体" w:eastAsia="宋体" w:cs="宋体"/>
                <w:szCs w:val="21"/>
              </w:rPr>
              <w:t>140°以内</w:t>
            </w:r>
          </w:p>
        </w:tc>
        <w:tc>
          <w:tcPr>
            <w:tcW w:w="1350" w:type="dxa"/>
            <w:vAlign w:val="top"/>
          </w:tcPr>
          <w:p>
            <w:pPr>
              <w:rPr>
                <w:rFonts w:hint="eastAsia" w:ascii="宋体" w:hAnsi="宋体" w:eastAsia="宋体" w:cs="宋体"/>
                <w:b/>
                <w:color w:val="FF0000"/>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0" w:type="dxa"/>
          </w:tcPr>
          <w:p>
            <w:pPr>
              <w:rPr>
                <w:rFonts w:hint="eastAsia" w:ascii="宋体" w:hAnsi="宋体" w:eastAsia="宋体" w:cs="宋体"/>
                <w:szCs w:val="21"/>
              </w:rPr>
            </w:pPr>
            <w:r>
              <w:rPr>
                <w:rFonts w:hint="eastAsia" w:ascii="宋体" w:hAnsi="宋体" w:eastAsia="宋体" w:cs="宋体"/>
                <w:szCs w:val="21"/>
              </w:rPr>
              <w:t>信号传输距离</w:t>
            </w:r>
          </w:p>
        </w:tc>
        <w:tc>
          <w:tcPr>
            <w:tcW w:w="3125" w:type="dxa"/>
            <w:vAlign w:val="top"/>
          </w:tcPr>
          <w:p>
            <w:pPr>
              <w:rPr>
                <w:rFonts w:hint="eastAsia" w:ascii="宋体" w:hAnsi="宋体" w:eastAsia="宋体" w:cs="宋体"/>
                <w:szCs w:val="21"/>
              </w:rPr>
            </w:pPr>
            <w:r>
              <w:rPr>
                <w:rFonts w:hint="eastAsia" w:ascii="宋体" w:hAnsi="宋体" w:eastAsia="宋体" w:cs="宋体"/>
                <w:szCs w:val="21"/>
              </w:rPr>
              <w:t>超五类网线90米以内</w:t>
            </w:r>
          </w:p>
        </w:tc>
        <w:tc>
          <w:tcPr>
            <w:tcW w:w="3465" w:type="dxa"/>
            <w:vAlign w:val="top"/>
          </w:tcPr>
          <w:p>
            <w:pPr>
              <w:rPr>
                <w:rFonts w:hint="eastAsia" w:ascii="宋体" w:hAnsi="宋体" w:eastAsia="宋体" w:cs="宋体"/>
                <w:szCs w:val="21"/>
              </w:rPr>
            </w:pPr>
            <w:r>
              <w:rPr>
                <w:rFonts w:hint="eastAsia" w:ascii="宋体" w:hAnsi="宋体" w:eastAsia="宋体" w:cs="宋体"/>
                <w:szCs w:val="21"/>
              </w:rPr>
              <w:t>超五类网线90米以内</w:t>
            </w:r>
          </w:p>
        </w:tc>
        <w:tc>
          <w:tcPr>
            <w:tcW w:w="1350"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0" w:type="dxa"/>
          </w:tcPr>
          <w:p>
            <w:pPr>
              <w:rPr>
                <w:rFonts w:hint="eastAsia" w:ascii="宋体" w:hAnsi="宋体" w:eastAsia="宋体" w:cs="宋体"/>
                <w:szCs w:val="21"/>
              </w:rPr>
            </w:pPr>
            <w:r>
              <w:rPr>
                <w:rFonts w:hint="eastAsia" w:ascii="宋体" w:hAnsi="宋体" w:eastAsia="宋体" w:cs="宋体"/>
                <w:szCs w:val="21"/>
              </w:rPr>
              <w:t>显示模式</w:t>
            </w:r>
          </w:p>
        </w:tc>
        <w:tc>
          <w:tcPr>
            <w:tcW w:w="3125" w:type="dxa"/>
            <w:vAlign w:val="top"/>
          </w:tcPr>
          <w:p>
            <w:pPr>
              <w:rPr>
                <w:rFonts w:hint="eastAsia" w:ascii="宋体" w:hAnsi="宋体" w:eastAsia="宋体" w:cs="宋体"/>
                <w:szCs w:val="21"/>
              </w:rPr>
            </w:pPr>
            <w:r>
              <w:rPr>
                <w:rFonts w:hint="eastAsia" w:ascii="宋体" w:hAnsi="宋体" w:eastAsia="宋体" w:cs="宋体"/>
                <w:szCs w:val="21"/>
              </w:rPr>
              <w:t>电脑/主控同步</w:t>
            </w:r>
          </w:p>
        </w:tc>
        <w:tc>
          <w:tcPr>
            <w:tcW w:w="3465" w:type="dxa"/>
            <w:vAlign w:val="top"/>
          </w:tcPr>
          <w:p>
            <w:pPr>
              <w:rPr>
                <w:rFonts w:hint="eastAsia" w:ascii="宋体" w:hAnsi="宋体" w:eastAsia="宋体" w:cs="宋体"/>
                <w:szCs w:val="21"/>
              </w:rPr>
            </w:pPr>
            <w:r>
              <w:rPr>
                <w:rFonts w:hint="eastAsia" w:ascii="宋体" w:hAnsi="宋体" w:eastAsia="宋体" w:cs="宋体"/>
                <w:szCs w:val="21"/>
              </w:rPr>
              <w:t>电脑/主控同步</w:t>
            </w:r>
          </w:p>
        </w:tc>
        <w:tc>
          <w:tcPr>
            <w:tcW w:w="1350"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0" w:type="dxa"/>
          </w:tcPr>
          <w:p>
            <w:pPr>
              <w:rPr>
                <w:rFonts w:hint="eastAsia" w:ascii="宋体" w:hAnsi="宋体" w:eastAsia="宋体" w:cs="宋体"/>
                <w:szCs w:val="21"/>
              </w:rPr>
            </w:pPr>
            <w:r>
              <w:rPr>
                <w:rFonts w:hint="eastAsia" w:ascii="宋体" w:hAnsi="宋体" w:eastAsia="宋体" w:cs="宋体"/>
                <w:szCs w:val="21"/>
              </w:rPr>
              <w:t>整体透明度</w:t>
            </w:r>
          </w:p>
        </w:tc>
        <w:tc>
          <w:tcPr>
            <w:tcW w:w="3125" w:type="dxa"/>
            <w:vAlign w:val="top"/>
          </w:tcPr>
          <w:p>
            <w:pPr>
              <w:rPr>
                <w:rFonts w:hint="eastAsia" w:ascii="宋体" w:hAnsi="宋体" w:eastAsia="宋体" w:cs="宋体"/>
                <w:szCs w:val="21"/>
              </w:rPr>
            </w:pPr>
            <w:r>
              <w:rPr>
                <w:rFonts w:hint="eastAsia" w:ascii="宋体" w:hAnsi="宋体" w:eastAsia="宋体" w:cs="宋体"/>
                <w:szCs w:val="21"/>
                <w:lang w:val="en-US" w:eastAsia="zh-CN"/>
              </w:rPr>
              <w:t>85</w:t>
            </w:r>
            <w:r>
              <w:rPr>
                <w:rFonts w:hint="eastAsia" w:ascii="宋体" w:hAnsi="宋体" w:eastAsia="宋体" w:cs="宋体"/>
                <w:szCs w:val="21"/>
              </w:rPr>
              <w:t>%</w:t>
            </w:r>
          </w:p>
        </w:tc>
        <w:tc>
          <w:tcPr>
            <w:tcW w:w="3465" w:type="dxa"/>
            <w:vAlign w:val="top"/>
          </w:tcPr>
          <w:p>
            <w:pPr>
              <w:rPr>
                <w:rFonts w:hint="eastAsia" w:ascii="宋体" w:hAnsi="宋体" w:eastAsia="宋体" w:cs="宋体"/>
                <w:szCs w:val="21"/>
              </w:rPr>
            </w:pPr>
            <w:r>
              <w:rPr>
                <w:rFonts w:hint="eastAsia" w:ascii="宋体" w:hAnsi="宋体" w:eastAsia="宋体" w:cs="宋体"/>
                <w:szCs w:val="21"/>
                <w:lang w:val="en-US" w:eastAsia="zh-CN"/>
              </w:rPr>
              <w:t>91</w:t>
            </w:r>
            <w:r>
              <w:rPr>
                <w:rFonts w:hint="eastAsia" w:ascii="宋体" w:hAnsi="宋体" w:eastAsia="宋体" w:cs="宋体"/>
                <w:szCs w:val="21"/>
              </w:rPr>
              <w:t>%</w:t>
            </w:r>
          </w:p>
        </w:tc>
        <w:tc>
          <w:tcPr>
            <w:tcW w:w="1350" w:type="dxa"/>
            <w:vAlign w:val="top"/>
          </w:tcPr>
          <w:p>
            <w:pPr>
              <w:rPr>
                <w:rFonts w:hint="eastAsia" w:ascii="宋体" w:hAnsi="宋体" w:eastAsia="宋体" w:cs="宋体"/>
                <w:szCs w:val="21"/>
              </w:rPr>
            </w:pPr>
          </w:p>
        </w:tc>
      </w:tr>
    </w:tbl>
    <w:p>
      <w:pPr>
        <w:rPr>
          <w:rFonts w:ascii="黑体" w:hAnsi="黑体" w:eastAsia="黑体"/>
          <w:sz w:val="24"/>
          <w:szCs w:val="24"/>
        </w:rPr>
      </w:pPr>
      <w:r>
        <w:rPr>
          <w:rFonts w:hint="eastAsia"/>
          <w:b/>
          <w:szCs w:val="21"/>
        </w:rPr>
        <w:drawing>
          <wp:anchor distT="0" distB="0" distL="114300" distR="114300" simplePos="0" relativeHeight="251659264" behindDoc="0" locked="0" layoutInCell="1" allowOverlap="1">
            <wp:simplePos x="0" y="0"/>
            <wp:positionH relativeFrom="column">
              <wp:posOffset>5040630</wp:posOffset>
            </wp:positionH>
            <wp:positionV relativeFrom="paragraph">
              <wp:posOffset>135255</wp:posOffset>
            </wp:positionV>
            <wp:extent cx="4371975" cy="2419350"/>
            <wp:effectExtent l="0" t="0" r="9525" b="0"/>
            <wp:wrapNone/>
            <wp:docPr id="1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pic:cNvPicPr>
                      <a:picLocks noChangeAspect="1" noChangeArrowheads="1"/>
                    </pic:cNvPicPr>
                  </pic:nvPicPr>
                  <pic:blipFill>
                    <a:blip r:embed="rId13"/>
                    <a:srcRect/>
                    <a:stretch>
                      <a:fillRect/>
                    </a:stretch>
                  </pic:blipFill>
                  <pic:spPr>
                    <a:xfrm>
                      <a:off x="0" y="0"/>
                      <a:ext cx="4371975" cy="2419350"/>
                    </a:xfrm>
                    <a:prstGeom prst="rect">
                      <a:avLst/>
                    </a:prstGeom>
                    <a:noFill/>
                    <a:ln w="9525">
                      <a:noFill/>
                      <a:miter lim="800000"/>
                      <a:headEnd/>
                      <a:tailEnd/>
                    </a:ln>
                  </pic:spPr>
                </pic:pic>
              </a:graphicData>
            </a:graphic>
          </wp:anchor>
        </w:drawing>
      </w:r>
    </w:p>
    <w:p>
      <w:pPr>
        <w:rPr>
          <w:rFonts w:ascii="黑体" w:hAnsi="黑体" w:eastAsia="黑体"/>
          <w:b/>
          <w:color w:val="FF0000"/>
          <w:szCs w:val="21"/>
        </w:rPr>
      </w:pPr>
      <w:r>
        <w:rPr>
          <w:rFonts w:hint="eastAsia" w:ascii="黑体" w:hAnsi="黑体" w:eastAsia="黑体"/>
          <w:b/>
          <w:color w:val="FF0000"/>
          <w:szCs w:val="21"/>
        </w:rPr>
        <w:t xml:space="preserve">产品简介：                                                                             视觉曲线                                 </w:t>
      </w:r>
    </w:p>
    <w:p>
      <w:pPr>
        <w:rPr>
          <w:rFonts w:ascii="微软雅黑" w:hAnsi="微软雅黑" w:eastAsia="微软雅黑"/>
          <w:color w:val="333333"/>
          <w:szCs w:val="21"/>
          <w:shd w:val="clear" w:color="auto" w:fill="FFFFFF"/>
        </w:rPr>
      </w:pPr>
      <w:r>
        <w:rPr>
          <w:rFonts w:hint="eastAsia" w:ascii="微软雅黑" w:hAnsi="微软雅黑" w:eastAsia="微软雅黑"/>
          <w:color w:val="333333"/>
          <w:szCs w:val="21"/>
          <w:shd w:val="clear" w:color="auto" w:fill="FFFFFF"/>
        </w:rPr>
        <w:t>LED透明网格屏，具有透明，灵活，轻便，</w:t>
      </w:r>
    </w:p>
    <w:p>
      <w:pPr>
        <w:rPr>
          <w:rFonts w:ascii="微软雅黑" w:hAnsi="微软雅黑" w:eastAsia="微软雅黑"/>
          <w:color w:val="333333"/>
          <w:szCs w:val="21"/>
          <w:shd w:val="clear" w:color="auto" w:fill="FFFFFF"/>
        </w:rPr>
      </w:pPr>
      <w:r>
        <w:rPr>
          <w:rFonts w:hint="eastAsia" w:ascii="微软雅黑" w:hAnsi="微软雅黑" w:eastAsia="微软雅黑"/>
          <w:color w:val="333333"/>
          <w:szCs w:val="21"/>
          <w:shd w:val="clear" w:color="auto" w:fill="FFFFFF"/>
        </w:rPr>
        <w:t>易于安装和维护的特点，适合于多种安装方式，</w:t>
      </w:r>
    </w:p>
    <w:p>
      <w:pPr>
        <w:rPr>
          <w:rFonts w:ascii="微软雅黑" w:hAnsi="微软雅黑" w:eastAsia="微软雅黑"/>
          <w:color w:val="333333"/>
          <w:szCs w:val="21"/>
          <w:shd w:val="clear" w:color="auto" w:fill="FFFFFF"/>
        </w:rPr>
      </w:pPr>
      <w:r>
        <w:rPr>
          <w:rFonts w:hint="eastAsia" w:ascii="微软雅黑" w:hAnsi="微软雅黑" w:eastAsia="微软雅黑"/>
          <w:color w:val="333333"/>
          <w:szCs w:val="21"/>
          <w:shd w:val="clear" w:color="auto" w:fill="FFFFFF"/>
        </w:rPr>
        <w:t>比如弯曲，折叠，卷绕，悬挂等，做为一个整体</w:t>
      </w:r>
    </w:p>
    <w:p>
      <w:pPr>
        <w:rPr>
          <w:rFonts w:ascii="微软雅黑" w:hAnsi="微软雅黑" w:eastAsia="微软雅黑"/>
          <w:color w:val="333333"/>
          <w:szCs w:val="21"/>
          <w:shd w:val="clear" w:color="auto" w:fill="FFFFFF"/>
        </w:rPr>
      </w:pPr>
      <w:r>
        <w:rPr>
          <w:rFonts w:hint="eastAsia" w:ascii="微软雅黑" w:hAnsi="微软雅黑" w:eastAsia="微软雅黑"/>
          <w:color w:val="333333"/>
          <w:szCs w:val="21"/>
          <w:shd w:val="clear" w:color="auto" w:fill="FFFFFF"/>
        </w:rPr>
        <w:t>透明LED网格屏.极具艺术性和创造性，可以自由</w:t>
      </w:r>
    </w:p>
    <w:p>
      <w:pPr>
        <w:rPr>
          <w:rFonts w:ascii="微软雅黑" w:hAnsi="微软雅黑" w:eastAsia="微软雅黑"/>
          <w:color w:val="333333"/>
          <w:szCs w:val="21"/>
          <w:shd w:val="clear" w:color="auto" w:fill="FFFFFF"/>
        </w:rPr>
      </w:pPr>
      <w:r>
        <w:rPr>
          <w:rFonts w:hint="eastAsia" w:ascii="微软雅黑" w:hAnsi="微软雅黑" w:eastAsia="微软雅黑"/>
          <w:color w:val="333333"/>
          <w:szCs w:val="21"/>
          <w:shd w:val="clear" w:color="auto" w:fill="FFFFFF"/>
        </w:rPr>
        <w:t>组合成各种形状。广泛应用于建筑立面或天幕等</w:t>
      </w:r>
    </w:p>
    <w:p>
      <w:pPr>
        <w:rPr>
          <w:rFonts w:ascii="微软雅黑" w:hAnsi="微软雅黑" w:eastAsia="微软雅黑"/>
          <w:color w:val="333333"/>
          <w:szCs w:val="21"/>
          <w:shd w:val="clear" w:color="auto" w:fill="FFFFFF"/>
        </w:rPr>
      </w:pPr>
      <w:r>
        <w:rPr>
          <w:rFonts w:hint="eastAsia" w:ascii="微软雅黑" w:hAnsi="微软雅黑" w:eastAsia="微软雅黑"/>
          <w:color w:val="333333"/>
          <w:szCs w:val="21"/>
          <w:shd w:val="clear" w:color="auto" w:fill="FFFFFF"/>
        </w:rPr>
        <w:t>的大型屏幕的制作。</w:t>
      </w:r>
    </w:p>
    <w:p>
      <w:pPr>
        <w:rPr>
          <w:rFonts w:ascii="微软雅黑" w:hAnsi="微软雅黑" w:eastAsia="微软雅黑"/>
          <w:b/>
          <w:color w:val="FF0000"/>
          <w:sz w:val="28"/>
          <w:szCs w:val="28"/>
          <w:shd w:val="clear" w:color="auto" w:fill="FFFFFF"/>
        </w:rPr>
      </w:pPr>
      <w:r>
        <w:rPr>
          <w:rFonts w:hint="eastAsia" w:ascii="宋体" w:hAnsi="宋体" w:eastAsia="宋体" w:cs="宋体"/>
          <w:szCs w:val="21"/>
        </w:rPr>
        <w:drawing>
          <wp:anchor distT="0" distB="0" distL="114300" distR="114300" simplePos="0" relativeHeight="251669504" behindDoc="0" locked="0" layoutInCell="1" allowOverlap="1">
            <wp:simplePos x="0" y="0"/>
            <wp:positionH relativeFrom="column">
              <wp:posOffset>1259840</wp:posOffset>
            </wp:positionH>
            <wp:positionV relativeFrom="paragraph">
              <wp:posOffset>310515</wp:posOffset>
            </wp:positionV>
            <wp:extent cx="7574280" cy="4780280"/>
            <wp:effectExtent l="0" t="0" r="7620" b="1270"/>
            <wp:wrapNone/>
            <wp:docPr id="11" name="图片 11" descr="QQ图片20210721175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QQ图片20210721175427"/>
                    <pic:cNvPicPr>
                      <a:picLocks noChangeAspect="1"/>
                    </pic:cNvPicPr>
                  </pic:nvPicPr>
                  <pic:blipFill>
                    <a:blip r:embed="rId14"/>
                    <a:stretch>
                      <a:fillRect/>
                    </a:stretch>
                  </pic:blipFill>
                  <pic:spPr>
                    <a:xfrm>
                      <a:off x="0" y="0"/>
                      <a:ext cx="7574280" cy="4780280"/>
                    </a:xfrm>
                    <a:prstGeom prst="rect">
                      <a:avLst/>
                    </a:prstGeom>
                  </pic:spPr>
                </pic:pic>
              </a:graphicData>
            </a:graphic>
          </wp:anchor>
        </w:drawing>
      </w:r>
      <w:r>
        <w:rPr>
          <w:rFonts w:hint="eastAsia" w:ascii="微软雅黑" w:hAnsi="微软雅黑" w:eastAsia="微软雅黑"/>
          <w:b/>
          <w:color w:val="FF0000"/>
          <w:sz w:val="28"/>
          <w:szCs w:val="28"/>
          <w:shd w:val="clear" w:color="auto" w:fill="FFFFFF"/>
        </w:rPr>
        <w:t>结构说明：</w:t>
      </w: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b/>
          <w:color w:val="FF0000"/>
          <w:sz w:val="28"/>
          <w:szCs w:val="28"/>
          <w:shd w:val="clear" w:color="auto" w:fill="FFFFFF"/>
        </w:rPr>
      </w:pPr>
      <w:r>
        <w:rPr>
          <w:rFonts w:hint="eastAsia" w:ascii="微软雅黑" w:hAnsi="微软雅黑" w:eastAsia="微软雅黑"/>
          <w:b/>
          <w:color w:val="FF0000"/>
          <w:sz w:val="28"/>
          <w:szCs w:val="28"/>
          <w:shd w:val="clear" w:color="auto" w:fill="FFFFFF"/>
        </w:rPr>
        <w:t>技术要求说明：</w:t>
      </w:r>
      <w:r>
        <w:rPr>
          <w:rFonts w:hint="eastAsia" w:ascii="微软雅黑" w:hAnsi="微软雅黑" w:eastAsia="微软雅黑"/>
          <w:sz w:val="24"/>
          <w:szCs w:val="24"/>
          <w:shd w:val="clear" w:color="auto" w:fill="FFFFFF"/>
        </w:rPr>
        <w:t>1. 所有结构部分与外墙固定镙杆，建议采用316不锈钢化学镙栓</w:t>
      </w:r>
    </w:p>
    <w:p>
      <w:pPr>
        <w:rPr>
          <w:rFonts w:ascii="微软雅黑" w:hAnsi="微软雅黑" w:eastAsia="微软雅黑"/>
          <w:color w:val="333333"/>
          <w:sz w:val="24"/>
          <w:szCs w:val="24"/>
          <w:shd w:val="clear" w:color="auto" w:fill="FFFFFF"/>
        </w:rPr>
      </w:pPr>
      <w:r>
        <w:rPr>
          <w:rFonts w:hint="eastAsia" w:ascii="微软雅黑" w:hAnsi="微软雅黑" w:eastAsia="微软雅黑"/>
          <w:color w:val="333333"/>
          <w:sz w:val="24"/>
          <w:szCs w:val="24"/>
          <w:shd w:val="clear" w:color="auto" w:fill="FFFFFF"/>
        </w:rPr>
        <w:t xml:space="preserve">                 2.焊条规格J422国标</w:t>
      </w:r>
    </w:p>
    <w:p>
      <w:pPr>
        <w:rPr>
          <w:rFonts w:ascii="微软雅黑" w:hAnsi="微软雅黑" w:eastAsia="微软雅黑"/>
          <w:color w:val="333333"/>
          <w:sz w:val="24"/>
          <w:szCs w:val="24"/>
          <w:shd w:val="clear" w:color="auto" w:fill="FFFFFF"/>
        </w:rPr>
      </w:pPr>
      <w:r>
        <w:rPr>
          <w:rFonts w:hint="eastAsia" w:ascii="微软雅黑" w:hAnsi="微软雅黑" w:eastAsia="微软雅黑"/>
          <w:color w:val="333333"/>
          <w:sz w:val="24"/>
          <w:szCs w:val="24"/>
          <w:shd w:val="clear" w:color="auto" w:fill="FFFFFF"/>
        </w:rPr>
        <w:t xml:space="preserve">                 3. 焊缝需要防锈处理，至少达到国标3级标准</w:t>
      </w:r>
    </w:p>
    <w:p>
      <w:pPr>
        <w:rPr>
          <w:rFonts w:hint="eastAsia" w:ascii="微软雅黑" w:hAnsi="微软雅黑" w:eastAsia="微软雅黑"/>
          <w:color w:val="333333"/>
          <w:sz w:val="24"/>
          <w:szCs w:val="24"/>
          <w:shd w:val="clear" w:color="auto" w:fill="FFFFFF"/>
        </w:rPr>
      </w:pPr>
      <w:r>
        <w:rPr>
          <w:rFonts w:hint="eastAsia" w:ascii="微软雅黑" w:hAnsi="微软雅黑" w:eastAsia="微软雅黑"/>
          <w:color w:val="333333"/>
          <w:sz w:val="24"/>
          <w:szCs w:val="24"/>
          <w:shd w:val="clear" w:color="auto" w:fill="FFFFFF"/>
        </w:rPr>
        <w:t xml:space="preserve">                 4. 具体方案以结构深化图为准</w:t>
      </w:r>
    </w:p>
    <w:p>
      <w:pPr>
        <w:rPr>
          <w:rFonts w:ascii="微软雅黑" w:hAnsi="微软雅黑" w:eastAsia="微软雅黑"/>
          <w:b/>
          <w:color w:val="FF0000"/>
          <w:sz w:val="28"/>
          <w:szCs w:val="28"/>
          <w:shd w:val="clear" w:color="auto" w:fill="FFFFFF"/>
        </w:rPr>
      </w:pPr>
      <w:r>
        <w:drawing>
          <wp:anchor distT="0" distB="0" distL="114300" distR="114300" simplePos="0" relativeHeight="251663360" behindDoc="0" locked="0" layoutInCell="1" allowOverlap="1">
            <wp:simplePos x="0" y="0"/>
            <wp:positionH relativeFrom="column">
              <wp:posOffset>1497330</wp:posOffset>
            </wp:positionH>
            <wp:positionV relativeFrom="paragraph">
              <wp:posOffset>76200</wp:posOffset>
            </wp:positionV>
            <wp:extent cx="6849110" cy="3502660"/>
            <wp:effectExtent l="0" t="0" r="8890" b="254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5"/>
                    <a:stretch>
                      <a:fillRect/>
                    </a:stretch>
                  </pic:blipFill>
                  <pic:spPr>
                    <a:xfrm>
                      <a:off x="0" y="0"/>
                      <a:ext cx="6849110" cy="3502660"/>
                    </a:xfrm>
                    <a:prstGeom prst="rect">
                      <a:avLst/>
                    </a:prstGeom>
                    <a:noFill/>
                    <a:ln>
                      <a:noFill/>
                    </a:ln>
                  </pic:spPr>
                </pic:pic>
              </a:graphicData>
            </a:graphic>
          </wp:anchor>
        </w:drawing>
      </w:r>
      <w:r>
        <w:rPr>
          <w:rFonts w:hint="eastAsia" w:ascii="微软雅黑" w:hAnsi="微软雅黑" w:eastAsia="微软雅黑"/>
          <w:b/>
          <w:color w:val="FF0000"/>
          <w:sz w:val="28"/>
          <w:szCs w:val="28"/>
          <w:shd w:val="clear" w:color="auto" w:fill="FFFFFF"/>
        </w:rPr>
        <w:t>安装接线说明：</w:t>
      </w:r>
    </w:p>
    <w:p>
      <w:pPr>
        <w:rPr>
          <w:rFonts w:ascii="微软雅黑" w:hAnsi="微软雅黑" w:eastAsia="微软雅黑"/>
          <w:b/>
          <w:color w:val="FF0000"/>
          <w:sz w:val="24"/>
          <w:szCs w:val="24"/>
          <w:shd w:val="clear" w:color="auto" w:fill="FFFFFF"/>
        </w:rPr>
      </w:pPr>
      <w:r>
        <w:rPr>
          <w:rFonts w:hint="eastAsia" w:ascii="微软雅黑" w:hAnsi="微软雅黑" w:eastAsia="微软雅黑"/>
          <w:b/>
          <w:color w:val="FF0000"/>
          <w:sz w:val="24"/>
          <w:szCs w:val="24"/>
          <w:shd w:val="clear" w:color="auto" w:fill="FFFFFF"/>
        </w:rPr>
        <w:t>1.连接说明</w:t>
      </w:r>
      <w:r>
        <w:rPr>
          <w:rFonts w:hint="eastAsia" w:ascii="微软雅黑" w:hAnsi="微软雅黑" w:eastAsia="微软雅黑"/>
          <w:b/>
          <w:color w:val="FF0000"/>
          <w:sz w:val="24"/>
          <w:szCs w:val="24"/>
          <w:shd w:val="clear" w:color="auto" w:fill="FFFFFF"/>
          <w:lang w:val="en-US" w:eastAsia="zh-CN"/>
        </w:rPr>
        <w:t xml:space="preserve"> </w:t>
      </w: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hint="eastAsia" w:ascii="微软雅黑" w:hAnsi="微软雅黑" w:eastAsia="微软雅黑"/>
          <w:b/>
          <w:color w:val="FF0000"/>
          <w:sz w:val="24"/>
          <w:szCs w:val="24"/>
          <w:shd w:val="clear" w:color="auto" w:fill="FFFFFF"/>
        </w:rPr>
      </w:pPr>
      <w:r>
        <w:rPr>
          <w:rFonts w:hint="eastAsia" w:ascii="微软雅黑" w:hAnsi="微软雅黑" w:eastAsia="微软雅黑"/>
          <w:b/>
          <w:color w:val="FF0000"/>
          <w:sz w:val="24"/>
          <w:szCs w:val="24"/>
          <w:shd w:val="clear" w:color="auto" w:fill="FFFFFF"/>
        </w:rPr>
        <w:t xml:space="preserve">                </w:t>
      </w:r>
    </w:p>
    <w:p>
      <w:pPr>
        <w:jc w:val="center"/>
        <w:rPr>
          <w:rFonts w:ascii="微软雅黑" w:hAnsi="微软雅黑" w:eastAsia="微软雅黑"/>
          <w:b/>
          <w:color w:val="FF0000"/>
          <w:sz w:val="24"/>
          <w:szCs w:val="24"/>
          <w:shd w:val="clear" w:color="auto" w:fill="FFFFFF"/>
        </w:rPr>
      </w:pPr>
      <w:r>
        <w:rPr>
          <w:rFonts w:hint="eastAsia" w:ascii="微软雅黑" w:hAnsi="微软雅黑" w:eastAsia="微软雅黑"/>
          <w:b/>
          <w:color w:val="FF0000"/>
          <w:sz w:val="24"/>
          <w:szCs w:val="24"/>
          <w:shd w:val="clear" w:color="auto" w:fill="FFFFFF"/>
        </w:rPr>
        <w:t>控制系统需要根据具体使用的控制器型号来确定控制器与灯的连接方式，具体与我司技术人员联系。</w:t>
      </w:r>
    </w:p>
    <w:p>
      <w:pPr>
        <w:rPr>
          <w:rFonts w:ascii="微软雅黑" w:hAnsi="微软雅黑" w:eastAsia="微软雅黑"/>
          <w:b/>
          <w:color w:val="FF0000"/>
          <w:sz w:val="24"/>
          <w:szCs w:val="24"/>
          <w:shd w:val="clear" w:color="auto" w:fill="FFFFFF"/>
        </w:rPr>
      </w:pPr>
      <w:r>
        <w:rPr>
          <w:rFonts w:hint="eastAsia" w:ascii="微软雅黑" w:hAnsi="微软雅黑" w:eastAsia="微软雅黑"/>
          <w:b/>
          <w:color w:val="FF0000"/>
          <w:sz w:val="24"/>
          <w:szCs w:val="24"/>
          <w:shd w:val="clear" w:color="auto" w:fill="FFFFFF"/>
        </w:rPr>
        <w:t>2.控制系统连接说明</w:t>
      </w:r>
    </w:p>
    <w:p>
      <w:pPr>
        <w:rPr>
          <w:rFonts w:ascii="微软雅黑" w:hAnsi="微软雅黑" w:eastAsia="微软雅黑"/>
          <w:b/>
          <w:sz w:val="24"/>
          <w:szCs w:val="24"/>
          <w:shd w:val="clear" w:color="auto" w:fill="FFFFFF"/>
        </w:rPr>
      </w:pPr>
    </w:p>
    <w:p>
      <w:pPr>
        <w:autoSpaceDE w:val="0"/>
        <w:autoSpaceDN w:val="0"/>
        <w:adjustRightInd w:val="0"/>
        <w:jc w:val="left"/>
        <w:rPr>
          <w:rFonts w:ascii="+4F53" w:hAnsi="+4F53" w:eastAsia="System" w:cs="+4F53"/>
          <w:kern w:val="0"/>
          <w:sz w:val="24"/>
          <w:szCs w:val="24"/>
        </w:rPr>
      </w:pPr>
      <w:r>
        <w:rPr>
          <w:rFonts w:hint="eastAsia" w:ascii="微软雅黑" w:hAnsi="微软雅黑" w:eastAsia="微软雅黑"/>
          <w:b/>
          <w:sz w:val="24"/>
          <w:szCs w:val="24"/>
          <w:shd w:val="clear" w:color="auto" w:fill="FFFFFF"/>
        </w:rPr>
        <w:t xml:space="preserve">      </w:t>
      </w:r>
      <w:r>
        <w:rPr>
          <w:rFonts w:ascii="+4F53" w:hAnsi="+4F53" w:eastAsia="System" w:cs="+4F53"/>
          <w:kern w:val="0"/>
          <w:sz w:val="24"/>
          <w:szCs w:val="24"/>
        </w:rPr>
        <w:t xml:space="preserve">  </w:t>
      </w:r>
      <w:r>
        <w:rPr>
          <w:rFonts w:ascii="微软雅黑" w:hAnsi="微软雅黑" w:eastAsia="微软雅黑"/>
          <w:b/>
          <w:color w:val="FF0000"/>
          <w:sz w:val="24"/>
          <w:szCs w:val="24"/>
          <w:shd w:val="clear" w:color="auto" w:fill="FFFFFF"/>
        </w:rPr>
        <w:pict>
          <v:shape id="_x0000_s2055" o:spid="_x0000_s2055" o:spt="75" type="#_x0000_t75" style="position:absolute;left:0pt;margin-left:2.95pt;margin-top:-45.9pt;height:103.6pt;width:771.5pt;z-index:251669504;mso-width-relative:page;mso-height-relative:page;" o:ole="t" filled="f" o:preferrelative="t" stroked="f" coordsize="21600,21600">
            <v:path/>
            <v:fill on="f" focussize="0,0"/>
            <v:stroke on="f"/>
            <v:imagedata r:id="rId17" cropleft="1719f" croptop="23718f" cropright="4356f" cropbottom="25859f" o:title=""/>
            <o:lock v:ext="edit" aspectratio="f"/>
          </v:shape>
          <o:OLEObject Type="Embed" ProgID="AutoCAD.Drawing.17" ShapeID="_x0000_s2055" DrawAspect="Content" ObjectID="_1468075726" r:id="rId16">
            <o:LockedField>false</o:LockedField>
          </o:OLEObject>
        </w:pict>
      </w: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ascii="宋体" w:hAnsi="+4F53" w:eastAsia="宋体" w:cs="宋体"/>
          <w:kern w:val="0"/>
          <w:sz w:val="21"/>
          <w:szCs w:val="21"/>
        </w:rPr>
      </w:pPr>
      <w:r>
        <w:rPr>
          <w:rFonts w:ascii="+4F53" w:hAnsi="+4F53" w:eastAsia="System" w:cs="+4F53"/>
          <w:kern w:val="0"/>
          <w:sz w:val="21"/>
          <w:szCs w:val="21"/>
        </w:rPr>
        <w:t>1,</w:t>
      </w:r>
      <w:r>
        <w:rPr>
          <w:rFonts w:hint="eastAsia" w:ascii="宋体" w:eastAsia="宋体" w:cs="宋体"/>
          <w:kern w:val="0"/>
          <w:sz w:val="21"/>
          <w:szCs w:val="21"/>
        </w:rPr>
        <w:t>控制器和控制器之间的连接方式</w:t>
      </w:r>
      <w:r>
        <w:rPr>
          <w:rFonts w:hint="eastAsia" w:ascii="宋体" w:hAnsi="+4F53" w:eastAsia="宋体" w:cs="宋体"/>
          <w:kern w:val="0"/>
          <w:sz w:val="21"/>
          <w:szCs w:val="21"/>
        </w:rPr>
        <w:t>制器之间的采用568B接法，电脑与控制器之间采用两头568B接法，电脑与控制器或者控制器与控制器之间网线长度不超过80米，所有分控连接的总网线长度不超过500米，若要超过此距离则采用光纤连接。</w:t>
      </w:r>
    </w:p>
    <w:p>
      <w:pPr>
        <w:autoSpaceDE w:val="0"/>
        <w:autoSpaceDN w:val="0"/>
        <w:adjustRightInd w:val="0"/>
        <w:jc w:val="left"/>
        <w:rPr>
          <w:rFonts w:ascii="宋体" w:hAnsi="+4F53" w:eastAsia="宋体" w:cs="宋体"/>
          <w:kern w:val="0"/>
          <w:sz w:val="21"/>
          <w:szCs w:val="21"/>
        </w:rPr>
      </w:pPr>
      <w:r>
        <w:rPr>
          <w:rFonts w:hint="eastAsia" w:ascii="宋体" w:hAnsi="+4F53" w:eastAsia="宋体" w:cs="宋体"/>
          <w:kern w:val="0"/>
          <w:sz w:val="21"/>
          <w:szCs w:val="21"/>
        </w:rPr>
        <w:t>2.</w:t>
      </w:r>
      <w:r>
        <w:rPr>
          <w:rFonts w:hint="eastAsia" w:ascii="宋体" w:hAnsi="+4F53" w:eastAsia="宋体" w:cs="宋体"/>
          <w:kern w:val="0"/>
          <w:sz w:val="24"/>
          <w:szCs w:val="24"/>
        </w:rPr>
        <w:t>每个信号负载灯点数控制在</w:t>
      </w:r>
      <w:r>
        <w:rPr>
          <w:rFonts w:hint="eastAsia" w:ascii="宋体" w:hAnsi="+4F53" w:eastAsia="宋体" w:cs="宋体"/>
          <w:color w:val="FF0000"/>
          <w:kern w:val="0"/>
          <w:sz w:val="24"/>
          <w:szCs w:val="24"/>
          <w:lang w:eastAsia="zh-CN"/>
        </w:rPr>
        <w:t>（</w:t>
      </w:r>
      <w:r>
        <w:rPr>
          <w:rFonts w:hint="eastAsia" w:ascii="宋体" w:hAnsi="+4F53" w:eastAsia="宋体" w:cs="宋体"/>
          <w:color w:val="FF0000"/>
          <w:kern w:val="0"/>
          <w:sz w:val="24"/>
          <w:szCs w:val="24"/>
          <w:lang w:val="en-US" w:eastAsia="zh-CN"/>
        </w:rPr>
        <w:t>RGB</w:t>
      </w:r>
      <w:r>
        <w:rPr>
          <w:rFonts w:hint="eastAsia" w:ascii="宋体" w:hAnsi="+4F53" w:eastAsia="宋体" w:cs="宋体"/>
          <w:color w:val="FF0000"/>
          <w:kern w:val="0"/>
          <w:sz w:val="24"/>
          <w:szCs w:val="24"/>
          <w:lang w:eastAsia="zh-CN"/>
        </w:rPr>
        <w:t>）</w:t>
      </w:r>
      <w:r>
        <w:rPr>
          <w:rFonts w:hint="eastAsia" w:ascii="宋体" w:hAnsi="+4F53" w:eastAsia="宋体" w:cs="宋体"/>
          <w:kern w:val="0"/>
          <w:sz w:val="24"/>
          <w:szCs w:val="24"/>
        </w:rPr>
        <w:t>340点以内</w:t>
      </w:r>
      <w:r>
        <w:rPr>
          <w:rFonts w:hint="eastAsia" w:ascii="宋体" w:hAnsi="+4F53" w:eastAsia="宋体" w:cs="宋体"/>
          <w:kern w:val="0"/>
          <w:sz w:val="24"/>
          <w:szCs w:val="24"/>
          <w:lang w:val="en-US" w:eastAsia="zh-CN"/>
        </w:rPr>
        <w:t>,</w:t>
      </w:r>
      <w:r>
        <w:rPr>
          <w:rFonts w:hint="eastAsia" w:ascii="宋体" w:hAnsi="+4F53" w:eastAsia="宋体" w:cs="宋体"/>
          <w:color w:val="FF0000"/>
          <w:kern w:val="0"/>
          <w:sz w:val="24"/>
          <w:szCs w:val="24"/>
          <w:lang w:val="en-US" w:eastAsia="zh-CN"/>
        </w:rPr>
        <w:t>(RGB+W)</w:t>
      </w:r>
      <w:r>
        <w:rPr>
          <w:rFonts w:hint="eastAsia" w:ascii="宋体" w:hAnsi="+4F53" w:eastAsia="宋体" w:cs="宋体"/>
          <w:kern w:val="0"/>
          <w:sz w:val="24"/>
          <w:szCs w:val="24"/>
          <w:lang w:val="en-US" w:eastAsia="zh-CN"/>
        </w:rPr>
        <w:t>255点以内。</w:t>
      </w:r>
    </w:p>
    <w:p>
      <w:pPr>
        <w:autoSpaceDE w:val="0"/>
        <w:autoSpaceDN w:val="0"/>
        <w:adjustRightInd w:val="0"/>
        <w:jc w:val="left"/>
        <w:rPr>
          <w:rFonts w:ascii="+4F53" w:hAnsi="+4F53" w:eastAsia="宋体" w:cs="+4F53"/>
          <w:kern w:val="0"/>
          <w:sz w:val="21"/>
          <w:szCs w:val="21"/>
        </w:rPr>
      </w:pPr>
      <w:r>
        <w:rPr>
          <w:rFonts w:hint="eastAsia" w:ascii="宋体" w:hAnsi="+4F53" w:eastAsia="宋体" w:cs="宋体"/>
          <w:kern w:val="0"/>
          <w:sz w:val="21"/>
          <w:szCs w:val="21"/>
        </w:rPr>
        <w:t>3.</w:t>
      </w:r>
      <w:r>
        <w:rPr>
          <w:rFonts w:hint="eastAsia" w:ascii="宋体" w:eastAsia="宋体" w:cs="宋体"/>
          <w:kern w:val="0"/>
          <w:sz w:val="21"/>
          <w:szCs w:val="21"/>
        </w:rPr>
        <w:t>网线压法：</w:t>
      </w:r>
      <w:r>
        <w:rPr>
          <w:rFonts w:hint="eastAsia" w:ascii="宋体" w:eastAsia="宋体" w:cs="宋体"/>
          <w:kern w:val="0"/>
          <w:sz w:val="24"/>
          <w:szCs w:val="24"/>
          <w:lang w:eastAsia="zh-CN"/>
        </w:rPr>
        <w:t>面向水晶头带金属片一面，水晶头弹片那一面朝手心，网线从左至右的压线顺序是：</w:t>
      </w:r>
    </w:p>
    <w:p>
      <w:pPr>
        <w:autoSpaceDE w:val="0"/>
        <w:autoSpaceDN w:val="0"/>
        <w:adjustRightInd w:val="0"/>
        <w:jc w:val="left"/>
        <w:rPr>
          <w:rFonts w:ascii="+4F53" w:hAnsi="+4F53" w:eastAsia="宋体" w:cs="+4F53"/>
          <w:kern w:val="0"/>
          <w:sz w:val="21"/>
          <w:szCs w:val="21"/>
        </w:rPr>
      </w:pPr>
      <w:r>
        <w:rPr>
          <w:rFonts w:ascii="+4F53" w:hAnsi="+4F53" w:eastAsia="宋体" w:cs="+4F53"/>
          <w:kern w:val="0"/>
          <w:sz w:val="21"/>
          <w:szCs w:val="21"/>
        </w:rPr>
        <w:t>568A:</w:t>
      </w:r>
      <w:r>
        <w:rPr>
          <w:rFonts w:hint="eastAsia" w:ascii="宋体" w:hAnsi="+4F53" w:eastAsia="宋体" w:cs="宋体"/>
          <w:kern w:val="0"/>
          <w:sz w:val="21"/>
          <w:szCs w:val="21"/>
        </w:rPr>
        <w:t>绿白</w:t>
      </w:r>
      <w:r>
        <w:rPr>
          <w:rFonts w:ascii="+4F53" w:hAnsi="+4F53" w:eastAsia="宋体" w:cs="+4F53"/>
          <w:kern w:val="0"/>
          <w:sz w:val="21"/>
          <w:szCs w:val="21"/>
        </w:rPr>
        <w:t xml:space="preserve"> </w:t>
      </w:r>
      <w:r>
        <w:rPr>
          <w:rFonts w:hint="eastAsia" w:ascii="宋体" w:hAnsi="+4F53" w:eastAsia="宋体" w:cs="宋体"/>
          <w:kern w:val="0"/>
          <w:sz w:val="21"/>
          <w:szCs w:val="21"/>
        </w:rPr>
        <w:t>绿</w:t>
      </w:r>
      <w:r>
        <w:rPr>
          <w:rFonts w:ascii="+4F53" w:hAnsi="+4F53" w:eastAsia="宋体" w:cs="+4F53"/>
          <w:kern w:val="0"/>
          <w:sz w:val="21"/>
          <w:szCs w:val="21"/>
        </w:rPr>
        <w:t xml:space="preserve"> </w:t>
      </w:r>
      <w:r>
        <w:rPr>
          <w:rFonts w:hint="eastAsia" w:ascii="宋体" w:hAnsi="+4F53" w:eastAsia="宋体" w:cs="宋体"/>
          <w:kern w:val="0"/>
          <w:sz w:val="21"/>
          <w:szCs w:val="21"/>
        </w:rPr>
        <w:t>橙白</w:t>
      </w:r>
      <w:r>
        <w:rPr>
          <w:rFonts w:ascii="+4F53" w:hAnsi="+4F53" w:eastAsia="宋体" w:cs="+4F53"/>
          <w:kern w:val="0"/>
          <w:sz w:val="21"/>
          <w:szCs w:val="21"/>
        </w:rPr>
        <w:t xml:space="preserve"> </w:t>
      </w:r>
      <w:r>
        <w:rPr>
          <w:rFonts w:hint="eastAsia" w:ascii="宋体" w:hAnsi="+4F53" w:eastAsia="宋体" w:cs="宋体"/>
          <w:kern w:val="0"/>
          <w:sz w:val="21"/>
          <w:szCs w:val="21"/>
        </w:rPr>
        <w:t>蓝</w:t>
      </w:r>
      <w:r>
        <w:rPr>
          <w:rFonts w:ascii="+4F53" w:hAnsi="+4F53" w:eastAsia="宋体" w:cs="+4F53"/>
          <w:kern w:val="0"/>
          <w:sz w:val="21"/>
          <w:szCs w:val="21"/>
        </w:rPr>
        <w:t xml:space="preserve"> </w:t>
      </w:r>
      <w:r>
        <w:rPr>
          <w:rFonts w:hint="eastAsia" w:ascii="宋体" w:hAnsi="+4F53" w:eastAsia="宋体" w:cs="宋体"/>
          <w:kern w:val="0"/>
          <w:sz w:val="21"/>
          <w:szCs w:val="21"/>
        </w:rPr>
        <w:t>蓝白</w:t>
      </w:r>
      <w:r>
        <w:rPr>
          <w:rFonts w:ascii="+4F53" w:hAnsi="+4F53" w:eastAsia="宋体" w:cs="+4F53"/>
          <w:kern w:val="0"/>
          <w:sz w:val="21"/>
          <w:szCs w:val="21"/>
        </w:rPr>
        <w:t xml:space="preserve"> </w:t>
      </w:r>
      <w:r>
        <w:rPr>
          <w:rFonts w:hint="eastAsia" w:ascii="宋体" w:hAnsi="+4F53" w:eastAsia="宋体" w:cs="宋体"/>
          <w:kern w:val="0"/>
          <w:sz w:val="21"/>
          <w:szCs w:val="21"/>
        </w:rPr>
        <w:t>橙</w:t>
      </w:r>
      <w:r>
        <w:rPr>
          <w:rFonts w:ascii="+4F53" w:hAnsi="+4F53" w:eastAsia="宋体" w:cs="+4F53"/>
          <w:kern w:val="0"/>
          <w:sz w:val="21"/>
          <w:szCs w:val="21"/>
        </w:rPr>
        <w:t xml:space="preserve"> </w:t>
      </w:r>
      <w:r>
        <w:rPr>
          <w:rFonts w:hint="eastAsia" w:ascii="宋体" w:hAnsi="+4F53" w:eastAsia="宋体" w:cs="宋体"/>
          <w:kern w:val="0"/>
          <w:sz w:val="21"/>
          <w:szCs w:val="21"/>
        </w:rPr>
        <w:t>棕白</w:t>
      </w:r>
      <w:r>
        <w:rPr>
          <w:rFonts w:ascii="+4F53" w:hAnsi="+4F53" w:eastAsia="宋体" w:cs="+4F53"/>
          <w:kern w:val="0"/>
          <w:sz w:val="21"/>
          <w:szCs w:val="21"/>
        </w:rPr>
        <w:t xml:space="preserve"> </w:t>
      </w:r>
      <w:r>
        <w:rPr>
          <w:rFonts w:hint="eastAsia" w:ascii="宋体" w:hAnsi="+4F53" w:eastAsia="宋体" w:cs="宋体"/>
          <w:kern w:val="0"/>
          <w:sz w:val="21"/>
          <w:szCs w:val="21"/>
        </w:rPr>
        <w:t>棕</w:t>
      </w:r>
      <w:r>
        <w:drawing>
          <wp:anchor distT="0" distB="0" distL="114935" distR="114935" simplePos="0" relativeHeight="251662336" behindDoc="0" locked="0" layoutInCell="1" allowOverlap="1">
            <wp:simplePos x="0" y="0"/>
            <wp:positionH relativeFrom="column">
              <wp:posOffset>6640830</wp:posOffset>
            </wp:positionH>
            <wp:positionV relativeFrom="paragraph">
              <wp:posOffset>-499745</wp:posOffset>
            </wp:positionV>
            <wp:extent cx="1459865" cy="1266825"/>
            <wp:effectExtent l="0" t="0" r="6985" b="9525"/>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8"/>
                    <a:stretch>
                      <a:fillRect/>
                    </a:stretch>
                  </pic:blipFill>
                  <pic:spPr>
                    <a:xfrm>
                      <a:off x="7000875" y="6200140"/>
                      <a:ext cx="1459865" cy="1266825"/>
                    </a:xfrm>
                    <a:prstGeom prst="rect">
                      <a:avLst/>
                    </a:prstGeom>
                    <a:noFill/>
                    <a:ln w="9525">
                      <a:noFill/>
                    </a:ln>
                  </pic:spPr>
                </pic:pic>
              </a:graphicData>
            </a:graphic>
          </wp:anchor>
        </w:drawing>
      </w:r>
    </w:p>
    <w:p>
      <w:pPr>
        <w:autoSpaceDE w:val="0"/>
        <w:autoSpaceDN w:val="0"/>
        <w:adjustRightInd w:val="0"/>
        <w:jc w:val="left"/>
        <w:rPr>
          <w:rFonts w:hint="eastAsia" w:ascii="宋体" w:hAnsi="+4F53" w:eastAsia="宋体" w:cs="宋体"/>
          <w:kern w:val="0"/>
          <w:sz w:val="21"/>
          <w:szCs w:val="21"/>
        </w:rPr>
      </w:pPr>
      <w:r>
        <w:rPr>
          <w:rFonts w:ascii="+4F53" w:hAnsi="+4F53" w:eastAsia="宋体" w:cs="+4F53"/>
          <w:kern w:val="0"/>
          <w:sz w:val="21"/>
          <w:szCs w:val="21"/>
        </w:rPr>
        <w:t>568B:</w:t>
      </w:r>
      <w:r>
        <w:rPr>
          <w:rFonts w:hint="eastAsia" w:ascii="宋体" w:hAnsi="+4F53" w:eastAsia="宋体" w:cs="宋体"/>
          <w:kern w:val="0"/>
          <w:sz w:val="21"/>
          <w:szCs w:val="21"/>
        </w:rPr>
        <w:t>橙白</w:t>
      </w:r>
      <w:r>
        <w:rPr>
          <w:rFonts w:ascii="+4F53" w:hAnsi="+4F53" w:eastAsia="宋体" w:cs="+4F53"/>
          <w:kern w:val="0"/>
          <w:sz w:val="21"/>
          <w:szCs w:val="21"/>
        </w:rPr>
        <w:t xml:space="preserve"> </w:t>
      </w:r>
      <w:r>
        <w:rPr>
          <w:rFonts w:hint="eastAsia" w:ascii="宋体" w:hAnsi="+4F53" w:eastAsia="宋体" w:cs="宋体"/>
          <w:kern w:val="0"/>
          <w:sz w:val="21"/>
          <w:szCs w:val="21"/>
        </w:rPr>
        <w:t>橙</w:t>
      </w:r>
      <w:r>
        <w:rPr>
          <w:rFonts w:ascii="+4F53" w:hAnsi="+4F53" w:eastAsia="宋体" w:cs="+4F53"/>
          <w:kern w:val="0"/>
          <w:sz w:val="21"/>
          <w:szCs w:val="21"/>
        </w:rPr>
        <w:t xml:space="preserve"> </w:t>
      </w:r>
      <w:r>
        <w:rPr>
          <w:rFonts w:hint="eastAsia" w:ascii="宋体" w:hAnsi="+4F53" w:eastAsia="宋体" w:cs="宋体"/>
          <w:kern w:val="0"/>
          <w:sz w:val="21"/>
          <w:szCs w:val="21"/>
        </w:rPr>
        <w:t>绿白</w:t>
      </w:r>
      <w:r>
        <w:rPr>
          <w:rFonts w:ascii="+4F53" w:hAnsi="+4F53" w:eastAsia="宋体" w:cs="+4F53"/>
          <w:kern w:val="0"/>
          <w:sz w:val="21"/>
          <w:szCs w:val="21"/>
        </w:rPr>
        <w:t xml:space="preserve"> </w:t>
      </w:r>
      <w:r>
        <w:rPr>
          <w:rFonts w:hint="eastAsia" w:ascii="宋体" w:hAnsi="+4F53" w:eastAsia="宋体" w:cs="宋体"/>
          <w:kern w:val="0"/>
          <w:sz w:val="21"/>
          <w:szCs w:val="21"/>
        </w:rPr>
        <w:t>蓝</w:t>
      </w:r>
      <w:r>
        <w:rPr>
          <w:rFonts w:ascii="+4F53" w:hAnsi="+4F53" w:eastAsia="宋体" w:cs="+4F53"/>
          <w:kern w:val="0"/>
          <w:sz w:val="21"/>
          <w:szCs w:val="21"/>
        </w:rPr>
        <w:t xml:space="preserve"> </w:t>
      </w:r>
      <w:r>
        <w:rPr>
          <w:rFonts w:hint="eastAsia" w:ascii="宋体" w:hAnsi="+4F53" w:eastAsia="宋体" w:cs="宋体"/>
          <w:kern w:val="0"/>
          <w:sz w:val="21"/>
          <w:szCs w:val="21"/>
        </w:rPr>
        <w:t>蓝白</w:t>
      </w:r>
      <w:r>
        <w:rPr>
          <w:rFonts w:ascii="+4F53" w:hAnsi="+4F53" w:eastAsia="宋体" w:cs="+4F53"/>
          <w:kern w:val="0"/>
          <w:sz w:val="21"/>
          <w:szCs w:val="21"/>
        </w:rPr>
        <w:t xml:space="preserve"> </w:t>
      </w:r>
      <w:r>
        <w:rPr>
          <w:rFonts w:hint="eastAsia" w:ascii="宋体" w:hAnsi="+4F53" w:eastAsia="宋体" w:cs="宋体"/>
          <w:kern w:val="0"/>
          <w:sz w:val="21"/>
          <w:szCs w:val="21"/>
        </w:rPr>
        <w:t>绿</w:t>
      </w:r>
      <w:r>
        <w:rPr>
          <w:rFonts w:ascii="+4F53" w:hAnsi="+4F53" w:eastAsia="宋体" w:cs="+4F53"/>
          <w:kern w:val="0"/>
          <w:sz w:val="21"/>
          <w:szCs w:val="21"/>
        </w:rPr>
        <w:t xml:space="preserve"> </w:t>
      </w:r>
      <w:r>
        <w:rPr>
          <w:rFonts w:hint="eastAsia" w:ascii="宋体" w:hAnsi="+4F53" w:eastAsia="宋体" w:cs="宋体"/>
          <w:kern w:val="0"/>
          <w:sz w:val="21"/>
          <w:szCs w:val="21"/>
        </w:rPr>
        <w:t>棕白</w:t>
      </w:r>
      <w:r>
        <w:rPr>
          <w:rFonts w:ascii="+4F53" w:hAnsi="+4F53" w:eastAsia="宋体" w:cs="+4F53"/>
          <w:kern w:val="0"/>
          <w:sz w:val="21"/>
          <w:szCs w:val="21"/>
        </w:rPr>
        <w:t xml:space="preserve"> </w:t>
      </w:r>
      <w:r>
        <w:rPr>
          <w:rFonts w:hint="eastAsia" w:ascii="宋体" w:hAnsi="+4F53" w:eastAsia="宋体" w:cs="宋体"/>
          <w:kern w:val="0"/>
          <w:sz w:val="21"/>
          <w:szCs w:val="21"/>
        </w:rPr>
        <w:t>棕</w:t>
      </w:r>
    </w:p>
    <w:sectPr>
      <w:pgSz w:w="16838" w:h="11906" w:orient="landscape"/>
      <w:pgMar w:top="567" w:right="567" w:bottom="567" w:left="56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decorative"/>
    <w:pitch w:val="default"/>
    <w:sig w:usb0="80000287" w:usb1="280F3C52" w:usb2="00000016" w:usb3="00000000" w:csb0="0004001F" w:csb1="00000000"/>
  </w:font>
  <w:font w:name="+4F53">
    <w:altName w:val="Times New Roman"/>
    <w:panose1 w:val="00000000000000000000"/>
    <w:charset w:val="00"/>
    <w:family w:val="auto"/>
    <w:pitch w:val="default"/>
    <w:sig w:usb0="00000000" w:usb1="00000000" w:usb2="00000000" w:usb3="00000000" w:csb0="00000001" w:csb1="00000000"/>
  </w:font>
  <w:font w:name="System">
    <w:altName w:val="宋体"/>
    <w:panose1 w:val="00000000000000000000"/>
    <w:charset w:val="86"/>
    <w:family w:val="auto"/>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4"/>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2"/>
  </w:compat>
  <w:rsids>
    <w:rsidRoot w:val="002F3E59"/>
    <w:rsid w:val="0000474C"/>
    <w:rsid w:val="000220B7"/>
    <w:rsid w:val="000357B2"/>
    <w:rsid w:val="00041D7E"/>
    <w:rsid w:val="0005640A"/>
    <w:rsid w:val="000739C7"/>
    <w:rsid w:val="0007703A"/>
    <w:rsid w:val="00086594"/>
    <w:rsid w:val="000B7568"/>
    <w:rsid w:val="000D7A2D"/>
    <w:rsid w:val="001279E9"/>
    <w:rsid w:val="00181E0E"/>
    <w:rsid w:val="001E3727"/>
    <w:rsid w:val="00205378"/>
    <w:rsid w:val="00242ED5"/>
    <w:rsid w:val="002C452E"/>
    <w:rsid w:val="002F3E59"/>
    <w:rsid w:val="002F7CDC"/>
    <w:rsid w:val="0030116F"/>
    <w:rsid w:val="00323A94"/>
    <w:rsid w:val="00345628"/>
    <w:rsid w:val="00352A63"/>
    <w:rsid w:val="003571CF"/>
    <w:rsid w:val="00361BB2"/>
    <w:rsid w:val="00377144"/>
    <w:rsid w:val="003B07CC"/>
    <w:rsid w:val="003C1243"/>
    <w:rsid w:val="003D02D9"/>
    <w:rsid w:val="00437343"/>
    <w:rsid w:val="00441082"/>
    <w:rsid w:val="0046202A"/>
    <w:rsid w:val="00491B1B"/>
    <w:rsid w:val="00491FA7"/>
    <w:rsid w:val="004A1FC0"/>
    <w:rsid w:val="004A32B0"/>
    <w:rsid w:val="004D6AD9"/>
    <w:rsid w:val="0050436E"/>
    <w:rsid w:val="00552ECD"/>
    <w:rsid w:val="00571055"/>
    <w:rsid w:val="005940CE"/>
    <w:rsid w:val="005A6956"/>
    <w:rsid w:val="005A7DAE"/>
    <w:rsid w:val="005D2D57"/>
    <w:rsid w:val="005D78E8"/>
    <w:rsid w:val="0064373C"/>
    <w:rsid w:val="00690F2F"/>
    <w:rsid w:val="00696E56"/>
    <w:rsid w:val="006F5E24"/>
    <w:rsid w:val="006F7C5D"/>
    <w:rsid w:val="007056D9"/>
    <w:rsid w:val="0072189F"/>
    <w:rsid w:val="00734AF7"/>
    <w:rsid w:val="0074733A"/>
    <w:rsid w:val="007476E0"/>
    <w:rsid w:val="007B6939"/>
    <w:rsid w:val="00805451"/>
    <w:rsid w:val="00865B3A"/>
    <w:rsid w:val="008701A0"/>
    <w:rsid w:val="00914154"/>
    <w:rsid w:val="00915E3D"/>
    <w:rsid w:val="00943723"/>
    <w:rsid w:val="00965BE7"/>
    <w:rsid w:val="0098087A"/>
    <w:rsid w:val="00985DA1"/>
    <w:rsid w:val="009B4C66"/>
    <w:rsid w:val="009E22FB"/>
    <w:rsid w:val="00A13FDA"/>
    <w:rsid w:val="00A2424C"/>
    <w:rsid w:val="00A446ED"/>
    <w:rsid w:val="00A45180"/>
    <w:rsid w:val="00A6309D"/>
    <w:rsid w:val="00A652C6"/>
    <w:rsid w:val="00AE5A3E"/>
    <w:rsid w:val="00AF628E"/>
    <w:rsid w:val="00B02618"/>
    <w:rsid w:val="00B06597"/>
    <w:rsid w:val="00B17F13"/>
    <w:rsid w:val="00B33A4A"/>
    <w:rsid w:val="00B51D52"/>
    <w:rsid w:val="00B62648"/>
    <w:rsid w:val="00BE58CB"/>
    <w:rsid w:val="00BF0C87"/>
    <w:rsid w:val="00C0310D"/>
    <w:rsid w:val="00C14E37"/>
    <w:rsid w:val="00C30242"/>
    <w:rsid w:val="00C410E9"/>
    <w:rsid w:val="00C57257"/>
    <w:rsid w:val="00D04B66"/>
    <w:rsid w:val="00D725D0"/>
    <w:rsid w:val="00D83368"/>
    <w:rsid w:val="00D8568C"/>
    <w:rsid w:val="00DE3328"/>
    <w:rsid w:val="00E015F4"/>
    <w:rsid w:val="00E05034"/>
    <w:rsid w:val="00E13828"/>
    <w:rsid w:val="00E20ADD"/>
    <w:rsid w:val="00E321BB"/>
    <w:rsid w:val="00E36907"/>
    <w:rsid w:val="00E4585D"/>
    <w:rsid w:val="00E629AC"/>
    <w:rsid w:val="00EA7A8F"/>
    <w:rsid w:val="00EB009F"/>
    <w:rsid w:val="00EC5635"/>
    <w:rsid w:val="00F01411"/>
    <w:rsid w:val="00F101D0"/>
    <w:rsid w:val="00F145CB"/>
    <w:rsid w:val="00F36F2C"/>
    <w:rsid w:val="00F37A66"/>
    <w:rsid w:val="00F433AA"/>
    <w:rsid w:val="00F6239A"/>
    <w:rsid w:val="00F7301A"/>
    <w:rsid w:val="00FE000C"/>
    <w:rsid w:val="02230944"/>
    <w:rsid w:val="059416AD"/>
    <w:rsid w:val="05A806DC"/>
    <w:rsid w:val="05DB57F6"/>
    <w:rsid w:val="089D1083"/>
    <w:rsid w:val="091A639D"/>
    <w:rsid w:val="0A6203EF"/>
    <w:rsid w:val="0AC7018C"/>
    <w:rsid w:val="0DE417F9"/>
    <w:rsid w:val="0E3B46AF"/>
    <w:rsid w:val="0F1E506A"/>
    <w:rsid w:val="0FE765A0"/>
    <w:rsid w:val="1001249F"/>
    <w:rsid w:val="102D1293"/>
    <w:rsid w:val="108526CA"/>
    <w:rsid w:val="110D7406"/>
    <w:rsid w:val="11AD7763"/>
    <w:rsid w:val="11DF2FE2"/>
    <w:rsid w:val="12740A85"/>
    <w:rsid w:val="135B24CE"/>
    <w:rsid w:val="14466ACA"/>
    <w:rsid w:val="14EA7244"/>
    <w:rsid w:val="1639057E"/>
    <w:rsid w:val="16D23844"/>
    <w:rsid w:val="183E42D5"/>
    <w:rsid w:val="184C57E9"/>
    <w:rsid w:val="1A02651F"/>
    <w:rsid w:val="1A702613"/>
    <w:rsid w:val="1A710D72"/>
    <w:rsid w:val="1B123120"/>
    <w:rsid w:val="1D600347"/>
    <w:rsid w:val="1DD871F6"/>
    <w:rsid w:val="23BA71AA"/>
    <w:rsid w:val="248631E1"/>
    <w:rsid w:val="24B84C27"/>
    <w:rsid w:val="27892F30"/>
    <w:rsid w:val="27F018BE"/>
    <w:rsid w:val="29BB50FB"/>
    <w:rsid w:val="29C71D19"/>
    <w:rsid w:val="2A71692E"/>
    <w:rsid w:val="2A855423"/>
    <w:rsid w:val="2D333A2A"/>
    <w:rsid w:val="2E4C0DFF"/>
    <w:rsid w:val="2F0E75C6"/>
    <w:rsid w:val="2FB62BCF"/>
    <w:rsid w:val="31AF7290"/>
    <w:rsid w:val="342B1BA3"/>
    <w:rsid w:val="343E0A7E"/>
    <w:rsid w:val="395913D3"/>
    <w:rsid w:val="3C56250D"/>
    <w:rsid w:val="3DA640E0"/>
    <w:rsid w:val="3EDD0C32"/>
    <w:rsid w:val="41385795"/>
    <w:rsid w:val="41BC21C8"/>
    <w:rsid w:val="42383366"/>
    <w:rsid w:val="424E2001"/>
    <w:rsid w:val="43FC159A"/>
    <w:rsid w:val="4800086E"/>
    <w:rsid w:val="490D18E7"/>
    <w:rsid w:val="4B492247"/>
    <w:rsid w:val="4B696741"/>
    <w:rsid w:val="4DC47D1C"/>
    <w:rsid w:val="4E4434D1"/>
    <w:rsid w:val="4F3D71F9"/>
    <w:rsid w:val="4F99467F"/>
    <w:rsid w:val="5031169F"/>
    <w:rsid w:val="51232495"/>
    <w:rsid w:val="533C5394"/>
    <w:rsid w:val="535B1E0A"/>
    <w:rsid w:val="53B04A3D"/>
    <w:rsid w:val="53E34A51"/>
    <w:rsid w:val="546F2B8F"/>
    <w:rsid w:val="54723560"/>
    <w:rsid w:val="54972519"/>
    <w:rsid w:val="549F2B55"/>
    <w:rsid w:val="562408E3"/>
    <w:rsid w:val="56555ADF"/>
    <w:rsid w:val="57347C1D"/>
    <w:rsid w:val="57746AB1"/>
    <w:rsid w:val="57995968"/>
    <w:rsid w:val="57C84C3B"/>
    <w:rsid w:val="57D80E1C"/>
    <w:rsid w:val="59CE72BF"/>
    <w:rsid w:val="5E1D0E75"/>
    <w:rsid w:val="5E4C799E"/>
    <w:rsid w:val="60103087"/>
    <w:rsid w:val="60D607E3"/>
    <w:rsid w:val="61976DA4"/>
    <w:rsid w:val="64C300F4"/>
    <w:rsid w:val="67C4094C"/>
    <w:rsid w:val="67CC36E9"/>
    <w:rsid w:val="68AD1BCE"/>
    <w:rsid w:val="68C85F11"/>
    <w:rsid w:val="69482168"/>
    <w:rsid w:val="69AD790E"/>
    <w:rsid w:val="6BFF1F3B"/>
    <w:rsid w:val="6CAA2637"/>
    <w:rsid w:val="71D1129C"/>
    <w:rsid w:val="739D35BA"/>
    <w:rsid w:val="743A1967"/>
    <w:rsid w:val="75EC1F6E"/>
    <w:rsid w:val="776F2682"/>
    <w:rsid w:val="779D09B5"/>
    <w:rsid w:val="77F75A5E"/>
    <w:rsid w:val="79CD0A95"/>
    <w:rsid w:val="7BD815AF"/>
    <w:rsid w:val="7D1D5D51"/>
    <w:rsid w:val="7E280069"/>
    <w:rsid w:val="7EC525BE"/>
    <w:rsid w:val="7F670063"/>
    <w:rsid w:val="7FE06DF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Balloon Text"/>
    <w:basedOn w:val="1"/>
    <w:link w:val="10"/>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8">
    <w:name w:val="页眉 Char"/>
    <w:basedOn w:val="7"/>
    <w:link w:val="4"/>
    <w:semiHidden/>
    <w:qFormat/>
    <w:uiPriority w:val="99"/>
    <w:rPr>
      <w:sz w:val="18"/>
      <w:szCs w:val="18"/>
    </w:rPr>
  </w:style>
  <w:style w:type="character" w:customStyle="1" w:styleId="9">
    <w:name w:val="页脚 Char"/>
    <w:basedOn w:val="7"/>
    <w:link w:val="3"/>
    <w:semiHidden/>
    <w:qFormat/>
    <w:uiPriority w:val="99"/>
    <w:rPr>
      <w:sz w:val="18"/>
      <w:szCs w:val="18"/>
    </w:rPr>
  </w:style>
  <w:style w:type="character" w:customStyle="1" w:styleId="10">
    <w:name w:val="批注框文本 Char"/>
    <w:basedOn w:val="7"/>
    <w:link w:val="2"/>
    <w:semiHidden/>
    <w:qFormat/>
    <w:uiPriority w:val="99"/>
    <w:rPr>
      <w:sz w:val="18"/>
      <w:szCs w:val="18"/>
    </w:rPr>
  </w:style>
  <w:style w:type="character" w:customStyle="1" w:styleId="11">
    <w:name w:val="style41"/>
    <w:basedOn w:val="7"/>
    <w:qFormat/>
    <w:uiPriority w:val="0"/>
    <w:rPr>
      <w:sz w:val="24"/>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wmf"/><Relationship Id="rId5" Type="http://schemas.openxmlformats.org/officeDocument/2006/relationships/oleObject" Target="embeddings/oleObject1.bin"/><Relationship Id="rId4" Type="http://schemas.openxmlformats.org/officeDocument/2006/relationships/image" Target="media/image1.png"/><Relationship Id="rId3" Type="http://schemas.openxmlformats.org/officeDocument/2006/relationships/theme" Target="theme/theme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3.png"/><Relationship Id="rId17" Type="http://schemas.openxmlformats.org/officeDocument/2006/relationships/image" Target="media/image12.wmf"/><Relationship Id="rId16" Type="http://schemas.openxmlformats.org/officeDocument/2006/relationships/oleObject" Target="embeddings/oleObject2.bin"/><Relationship Id="rId15" Type="http://schemas.openxmlformats.org/officeDocument/2006/relationships/image" Target="media/image11.png"/><Relationship Id="rId14" Type="http://schemas.openxmlformats.org/officeDocument/2006/relationships/image" Target="media/image10.jpe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70"/>
    <customShpInfo spid="_x0000_s205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173</Words>
  <Characters>990</Characters>
  <Lines>8</Lines>
  <Paragraphs>2</Paragraphs>
  <TotalTime>7</TotalTime>
  <ScaleCrop>false</ScaleCrop>
  <LinksUpToDate>false</LinksUpToDate>
  <CharactersWithSpaces>1161</CharactersWithSpaces>
  <Application>WPS Office_11.1.0.10503_F1E327BC-269C-435d-A152-05C5408002CA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2019-10-14T02:41:00Z</dcterms:created>
  <dc:creator>PC</dc:creator>
  <cp:lastModifiedBy>靳工</cp:lastModifiedBy>
  <cp:lastPrinted>2019-10-24T06:09:00Z</cp:lastPrinted>
  <dcterms:modified xsi:type="dcterms:W3CDTF">2021-08-19T08:50:48Z</dcterms:modified>
  <cp:revision>101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00DF782990AE4031AEFA0945509EDFEA</vt:lpwstr>
  </property>
</Properties>
</file>