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jc w:val="center"/>
        <w:rPr>
          <w:b/>
          <w:sz w:val="28"/>
          <w:szCs w:val="28"/>
        </w:rPr>
      </w:pPr>
      <w:r>
        <w:rPr>
          <w:rFonts w:hint="eastAsia"/>
          <w:b/>
          <w:sz w:val="28"/>
          <w:szCs w:val="28"/>
          <w:lang w:val="en-US" w:eastAsia="zh-CN"/>
        </w:rPr>
        <w:t>P41.6-2020</w:t>
      </w:r>
      <w:r>
        <w:rPr>
          <w:rFonts w:hint="eastAsia"/>
          <w:b/>
          <w:sz w:val="28"/>
          <w:szCs w:val="28"/>
          <w:lang w:val="en-US" w:eastAsia="zh-CN"/>
        </w:rPr>
        <w:drawing>
          <wp:anchor distT="0" distB="0" distL="114300" distR="114300" simplePos="0" relativeHeight="1328335872" behindDoc="0" locked="0" layoutInCell="1" allowOverlap="1">
            <wp:simplePos x="0" y="0"/>
            <wp:positionH relativeFrom="column">
              <wp:posOffset>108585</wp:posOffset>
            </wp:positionH>
            <wp:positionV relativeFrom="paragraph">
              <wp:posOffset>317500</wp:posOffset>
            </wp:positionV>
            <wp:extent cx="3128645" cy="3128010"/>
            <wp:effectExtent l="0" t="0" r="10795" b="11430"/>
            <wp:wrapNone/>
            <wp:docPr id="1" name="图片 1" descr="C:\Users\Administrator\Desktop\2020方形.jpg2020方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2020方形.jpg2020方形"/>
                    <pic:cNvPicPr>
                      <a:picLocks noChangeAspect="1" noChangeArrowheads="1"/>
                    </pic:cNvPicPr>
                  </pic:nvPicPr>
                  <pic:blipFill>
                    <a:blip r:embed="rId6"/>
                    <a:srcRect/>
                    <a:stretch>
                      <a:fillRect/>
                    </a:stretch>
                  </pic:blipFill>
                  <pic:spPr>
                    <a:xfrm>
                      <a:off x="1071245" y="821055"/>
                      <a:ext cx="3128645" cy="3128010"/>
                    </a:xfrm>
                    <a:prstGeom prst="rect">
                      <a:avLst/>
                    </a:prstGeom>
                    <a:noFill/>
                    <a:ln w="9525">
                      <a:noFill/>
                      <a:miter lim="800000"/>
                      <a:headEnd/>
                      <a:tailEnd/>
                    </a:ln>
                  </pic:spPr>
                </pic:pic>
              </a:graphicData>
            </a:graphic>
          </wp:anchor>
        </w:drawing>
      </w:r>
      <w:r>
        <w:rPr>
          <w:rFonts w:hint="eastAsia"/>
          <w:b/>
          <w:sz w:val="28"/>
          <w:szCs w:val="28"/>
          <w:lang w:val="en-US" w:eastAsia="zh-CN"/>
        </w:rPr>
        <w:t xml:space="preserve"> point light screen</w:t>
      </w:r>
      <w:r>
        <w:rPr>
          <w:rFonts w:hint="eastAsia"/>
          <w:b/>
          <w:sz w:val="28"/>
          <w:szCs w:val="28"/>
        </w:rPr>
        <w:t xml:space="preserve"> technical parameters</w:t>
      </w:r>
    </w:p>
    <w:p>
      <w:pPr>
        <w:rPr>
          <w:b/>
          <w:sz w:val="24"/>
          <w:szCs w:val="24"/>
        </w:rPr>
      </w:pPr>
      <w:r>
        <w:rPr>
          <w:rFonts w:hint="eastAsia"/>
          <w:b/>
          <w:sz w:val="24"/>
          <w:szCs w:val="24"/>
        </w:rPr>
        <w:t xml:space="preserve">                                                                                       </w:t>
      </w:r>
    </w:p>
    <w:tbl>
      <w:tblPr>
        <w:tblStyle w:val="7"/>
        <w:tblW w:w="9740" w:type="dxa"/>
        <w:tblInd w:w="6112"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369"/>
        <w:gridCol w:w="2022"/>
        <w:gridCol w:w="2770"/>
        <w:gridCol w:w="257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trHeight w:val="324" w:hRule="atLeast"/>
        </w:trPr>
        <w:tc>
          <w:tcPr>
            <w:tcW w:w="4391" w:type="dxa"/>
            <w:gridSpan w:val="2"/>
            <w:textDirection w:val="lrTb"/>
            <w:vAlign w:val="top"/>
          </w:tcPr>
          <w:p>
            <w:pPr>
              <w:rPr>
                <w:rFonts w:ascii="黑体" w:hAnsi="黑体" w:eastAsia="黑体"/>
                <w:b/>
                <w:color w:val="FF0000"/>
                <w:szCs w:val="21"/>
              </w:rPr>
            </w:pPr>
            <w:r>
              <w:rPr>
                <w:rFonts w:hint="default" w:ascii="Arial" w:hAnsi="Arial" w:cs="Arial"/>
                <w:b/>
                <w:bCs/>
                <w:color w:val="FF0000"/>
              </w:rPr>
              <w:t>Product basic parameters</w:t>
            </w:r>
          </w:p>
        </w:tc>
        <w:tc>
          <w:tcPr>
            <w:tcW w:w="5349" w:type="dxa"/>
            <w:gridSpan w:val="2"/>
            <w:textDirection w:val="lrTb"/>
            <w:vAlign w:val="top"/>
          </w:tcPr>
          <w:p>
            <w:pPr/>
            <w:r>
              <w:rPr>
                <w:rFonts w:hint="default" w:ascii="Arial" w:hAnsi="Arial" w:eastAsia="黑体" w:cs="Arial"/>
                <w:b/>
                <w:bCs/>
                <w:color w:val="FF0000"/>
                <w:szCs w:val="21"/>
              </w:rPr>
              <w:t>Product protection parameters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lang w:val="en-US" w:eastAsia="zh-CN"/>
              </w:rPr>
              <w:t>Item</w:t>
            </w:r>
          </w:p>
        </w:tc>
        <w:tc>
          <w:tcPr>
            <w:tcW w:w="2022" w:type="dxa"/>
            <w:textDirection w:val="lrTb"/>
            <w:vAlign w:val="top"/>
          </w:tcPr>
          <w:p>
            <w:pPr>
              <w:rPr>
                <w:rFonts w:hint="default" w:ascii="Arial" w:hAnsi="Arial" w:cs="Arial"/>
                <w:b/>
                <w:bCs/>
                <w:sz w:val="18"/>
                <w:szCs w:val="18"/>
              </w:rPr>
            </w:pPr>
            <w:r>
              <w:rPr>
                <w:rFonts w:hint="default" w:ascii="Arial" w:hAnsi="Arial" w:eastAsia="宋体" w:cs="Arial"/>
                <w:b/>
                <w:bCs/>
                <w:sz w:val="18"/>
                <w:szCs w:val="18"/>
              </w:rPr>
              <w:t>XQD-</w:t>
            </w:r>
            <w:r>
              <w:rPr>
                <w:rFonts w:hint="default" w:ascii="Arial" w:hAnsi="Arial" w:eastAsia="宋体" w:cs="Arial"/>
                <w:b/>
                <w:bCs/>
                <w:sz w:val="18"/>
                <w:szCs w:val="18"/>
                <w:lang w:val="en-US" w:eastAsia="zh-CN"/>
              </w:rPr>
              <w:t>P41.6-2020-FX</w:t>
            </w:r>
          </w:p>
        </w:tc>
        <w:tc>
          <w:tcPr>
            <w:tcW w:w="2770" w:type="dxa"/>
            <w:textDirection w:val="lrTb"/>
            <w:vAlign w:val="top"/>
          </w:tcPr>
          <w:p>
            <w:pPr>
              <w:rPr>
                <w:rFonts w:hint="default" w:ascii="Arial" w:hAnsi="Arial" w:cs="Arial"/>
                <w:b/>
                <w:bCs/>
                <w:szCs w:val="21"/>
              </w:rPr>
            </w:pPr>
            <w:r>
              <w:rPr>
                <w:rFonts w:hint="default" w:ascii="Arial" w:hAnsi="Arial" w:cs="Arial"/>
                <w:b/>
                <w:bCs/>
                <w:szCs w:val="21"/>
              </w:rPr>
              <w:t>waterproof level</w:t>
            </w:r>
          </w:p>
        </w:tc>
        <w:tc>
          <w:tcPr>
            <w:tcW w:w="2579" w:type="dxa"/>
          </w:tcPr>
          <w:p>
            <w:pPr>
              <w:rPr>
                <w:rFonts w:hint="default" w:ascii="Arial" w:hAnsi="Arial" w:cs="Arial"/>
                <w:b/>
                <w:bCs/>
                <w:szCs w:val="21"/>
              </w:rPr>
            </w:pPr>
            <w:r>
              <w:rPr>
                <w:rFonts w:hint="eastAsia" w:ascii="Arial" w:hAnsi="Arial" w:cs="Arial"/>
                <w:b/>
                <w:bCs/>
                <w:szCs w:val="21"/>
              </w:rPr>
              <w:t>IP6</w:t>
            </w:r>
            <w:r>
              <w:rPr>
                <w:rFonts w:hint="eastAsia" w:ascii="Arial" w:hAnsi="Arial" w:cs="Arial"/>
                <w:b/>
                <w:bCs/>
                <w:szCs w:val="21"/>
                <w:lang w:val="en-US" w:eastAsia="zh-CN"/>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rPr>
              <w:t>Size</w:t>
            </w:r>
          </w:p>
        </w:tc>
        <w:tc>
          <w:tcPr>
            <w:tcW w:w="2022" w:type="dxa"/>
            <w:textDirection w:val="lrTb"/>
            <w:vAlign w:val="top"/>
          </w:tcPr>
          <w:p>
            <w:pPr>
              <w:rPr>
                <w:rFonts w:hint="default" w:ascii="Arial" w:hAnsi="Arial" w:cs="Arial"/>
                <w:b/>
                <w:bCs/>
                <w:sz w:val="18"/>
                <w:szCs w:val="18"/>
              </w:rPr>
            </w:pPr>
            <w:r>
              <w:rPr>
                <w:rFonts w:hint="default" w:ascii="Arial" w:hAnsi="Arial" w:eastAsia="宋体" w:cs="Arial"/>
                <w:b/>
                <w:bCs/>
                <w:sz w:val="18"/>
                <w:szCs w:val="18"/>
                <w:lang w:val="en-US" w:eastAsia="zh-CN"/>
              </w:rPr>
              <w:t>25mm*20mm*9.9mm</w:t>
            </w:r>
          </w:p>
        </w:tc>
        <w:tc>
          <w:tcPr>
            <w:tcW w:w="2770" w:type="dxa"/>
            <w:textDirection w:val="lrTb"/>
            <w:vAlign w:val="top"/>
          </w:tcPr>
          <w:p>
            <w:pPr>
              <w:rPr>
                <w:rFonts w:hint="default" w:ascii="Arial" w:hAnsi="Arial" w:cs="Arial"/>
                <w:b/>
                <w:bCs/>
                <w:szCs w:val="21"/>
              </w:rPr>
            </w:pPr>
            <w:r>
              <w:rPr>
                <w:rFonts w:hint="default" w:ascii="Arial" w:hAnsi="Arial" w:cs="Arial"/>
                <w:b/>
                <w:bCs/>
                <w:szCs w:val="21"/>
              </w:rPr>
              <w:t>Shell flame retardancy</w:t>
            </w:r>
          </w:p>
        </w:tc>
        <w:tc>
          <w:tcPr>
            <w:tcW w:w="2579" w:type="dxa"/>
          </w:tcPr>
          <w:p>
            <w:pPr>
              <w:rPr>
                <w:rFonts w:hint="default" w:ascii="Arial" w:hAnsi="Arial" w:cs="Arial"/>
                <w:b/>
                <w:bCs/>
                <w:szCs w:val="21"/>
              </w:rPr>
            </w:pPr>
            <w:r>
              <w:rPr>
                <w:rFonts w:hint="eastAsia" w:ascii="Arial" w:hAnsi="Arial" w:cs="Arial"/>
                <w:b/>
                <w:bCs/>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rPr>
              <w:t xml:space="preserve">Application </w:t>
            </w:r>
          </w:p>
        </w:tc>
        <w:tc>
          <w:tcPr>
            <w:tcW w:w="2022" w:type="dxa"/>
          </w:tcPr>
          <w:p>
            <w:pPr>
              <w:rPr>
                <w:rFonts w:hint="eastAsia" w:ascii="Arial" w:hAnsi="Arial" w:cs="Arial"/>
                <w:b/>
                <w:bCs/>
                <w:szCs w:val="21"/>
                <w:lang w:eastAsia="zh-CN"/>
              </w:rPr>
            </w:pPr>
            <w:r>
              <w:rPr>
                <w:rFonts w:hint="eastAsia" w:ascii="Arial" w:hAnsi="Arial" w:cs="Arial"/>
                <w:b/>
                <w:bCs/>
                <w:szCs w:val="21"/>
                <w:lang w:val="en-US" w:eastAsia="zh-CN"/>
              </w:rPr>
              <w:t>Indoor/outdoor</w:t>
            </w:r>
          </w:p>
        </w:tc>
        <w:tc>
          <w:tcPr>
            <w:tcW w:w="2770" w:type="dxa"/>
            <w:textDirection w:val="lrTb"/>
            <w:vAlign w:val="top"/>
          </w:tcPr>
          <w:p>
            <w:pPr>
              <w:rPr>
                <w:rFonts w:hint="default" w:ascii="Arial" w:hAnsi="Arial" w:cs="Arial"/>
                <w:b/>
                <w:bCs/>
                <w:szCs w:val="21"/>
              </w:rPr>
            </w:pPr>
            <w:r>
              <w:rPr>
                <w:rFonts w:hint="default" w:ascii="Arial" w:hAnsi="Arial" w:cs="Arial"/>
                <w:b/>
                <w:bCs/>
                <w:szCs w:val="21"/>
              </w:rPr>
              <w:t>UV resistance</w:t>
            </w:r>
          </w:p>
        </w:tc>
        <w:tc>
          <w:tcPr>
            <w:tcW w:w="2579" w:type="dxa"/>
          </w:tcPr>
          <w:p>
            <w:pPr>
              <w:rPr>
                <w:rFonts w:hint="default" w:ascii="Arial" w:hAnsi="Arial" w:cs="Arial"/>
                <w:b/>
                <w:bCs/>
                <w:szCs w:val="21"/>
              </w:rPr>
            </w:pPr>
            <w:r>
              <w:rPr>
                <w:rFonts w:hint="eastAsia" w:ascii="Arial" w:hAnsi="Arial" w:cs="Arial"/>
                <w:b/>
                <w:bCs/>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lang w:val="en-US" w:eastAsia="zh-CN"/>
              </w:rPr>
              <w:t>W</w:t>
            </w:r>
            <w:r>
              <w:rPr>
                <w:rFonts w:hint="default" w:ascii="Arial" w:hAnsi="Arial" w:cs="Arial"/>
                <w:b/>
                <w:bCs/>
                <w:szCs w:val="21"/>
              </w:rPr>
              <w:t>eight</w:t>
            </w:r>
          </w:p>
        </w:tc>
        <w:tc>
          <w:tcPr>
            <w:tcW w:w="2022" w:type="dxa"/>
          </w:tcPr>
          <w:p>
            <w:pPr>
              <w:rPr>
                <w:rFonts w:hint="default" w:ascii="Arial" w:hAnsi="Arial" w:cs="Arial"/>
                <w:b/>
                <w:bCs/>
                <w:szCs w:val="21"/>
              </w:rPr>
            </w:pPr>
            <w:r>
              <w:rPr>
                <w:rFonts w:hint="eastAsia" w:ascii="Arial" w:hAnsi="Arial" w:cs="Arial"/>
                <w:b/>
                <w:bCs/>
                <w:szCs w:val="21"/>
                <w:lang w:val="en-US" w:eastAsia="zh-CN"/>
              </w:rPr>
              <w:t>12</w:t>
            </w:r>
            <w:r>
              <w:rPr>
                <w:rFonts w:hint="eastAsia" w:ascii="Arial" w:hAnsi="Arial" w:cs="Arial"/>
                <w:b/>
                <w:bCs/>
                <w:szCs w:val="21"/>
              </w:rPr>
              <w:t>g</w:t>
            </w:r>
          </w:p>
        </w:tc>
        <w:tc>
          <w:tcPr>
            <w:tcW w:w="2770" w:type="dxa"/>
            <w:textDirection w:val="lrTb"/>
            <w:vAlign w:val="top"/>
          </w:tcPr>
          <w:p>
            <w:pPr>
              <w:rPr>
                <w:rFonts w:hint="default" w:ascii="Arial" w:hAnsi="Arial" w:cs="Arial"/>
                <w:b/>
                <w:bCs/>
                <w:szCs w:val="21"/>
              </w:rPr>
            </w:pPr>
            <w:r>
              <w:rPr>
                <w:rFonts w:hint="default" w:ascii="Arial" w:hAnsi="Arial" w:cs="Arial"/>
                <w:b/>
                <w:bCs/>
                <w:szCs w:val="21"/>
              </w:rPr>
              <w:t>Salt spray test</w:t>
            </w:r>
          </w:p>
        </w:tc>
        <w:tc>
          <w:tcPr>
            <w:tcW w:w="2579" w:type="dxa"/>
          </w:tcPr>
          <w:p>
            <w:pPr>
              <w:rPr>
                <w:rFonts w:hint="default" w:ascii="Arial" w:hAnsi="Arial" w:cs="Arial"/>
                <w:b/>
                <w:bCs/>
                <w:szCs w:val="21"/>
              </w:rPr>
            </w:pPr>
            <w:r>
              <w:rPr>
                <w:rFonts w:hint="eastAsia" w:ascii="Arial" w:hAnsi="Arial" w:cs="Arial"/>
                <w:b/>
                <w:bCs/>
                <w:szCs w:val="21"/>
              </w:rPr>
              <w:t>Salt spray resistance</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lang w:val="en-US" w:eastAsia="zh-CN"/>
              </w:rPr>
              <w:t>S</w:t>
            </w:r>
            <w:r>
              <w:rPr>
                <w:rFonts w:hint="default" w:ascii="Arial" w:hAnsi="Arial" w:cs="Arial"/>
                <w:b/>
                <w:bCs/>
                <w:szCs w:val="21"/>
              </w:rPr>
              <w:t>hell material</w:t>
            </w:r>
          </w:p>
        </w:tc>
        <w:tc>
          <w:tcPr>
            <w:tcW w:w="2022" w:type="dxa"/>
          </w:tcPr>
          <w:p>
            <w:pPr>
              <w:rPr>
                <w:rFonts w:hint="default" w:ascii="Arial" w:hAnsi="Arial" w:cs="Arial"/>
                <w:b/>
                <w:bCs/>
                <w:szCs w:val="21"/>
              </w:rPr>
            </w:pPr>
            <w:r>
              <w:rPr>
                <w:rFonts w:hint="eastAsia" w:ascii="Arial" w:hAnsi="Arial" w:cs="Arial"/>
                <w:b/>
                <w:bCs/>
                <w:szCs w:val="21"/>
                <w:lang w:val="en-US" w:eastAsia="zh-CN"/>
              </w:rPr>
              <w:t xml:space="preserve"> </w:t>
            </w:r>
            <w:r>
              <w:rPr>
                <w:rFonts w:hint="eastAsia" w:ascii="Arial" w:hAnsi="Arial" w:cs="Arial"/>
                <w:b/>
                <w:bCs/>
                <w:szCs w:val="21"/>
              </w:rPr>
              <w:t>PC</w:t>
            </w:r>
          </w:p>
        </w:tc>
        <w:tc>
          <w:tcPr>
            <w:tcW w:w="2770" w:type="dxa"/>
            <w:textDirection w:val="lrTb"/>
            <w:vAlign w:val="top"/>
          </w:tcPr>
          <w:p>
            <w:pPr>
              <w:rPr>
                <w:rFonts w:hint="default" w:ascii="Arial" w:hAnsi="Arial" w:cs="Arial"/>
                <w:b/>
                <w:bCs/>
                <w:szCs w:val="21"/>
              </w:rPr>
            </w:pPr>
            <w:r>
              <w:rPr>
                <w:rFonts w:hint="default" w:ascii="Arial" w:hAnsi="Arial" w:cs="Arial"/>
                <w:b/>
                <w:bCs/>
                <w:szCs w:val="21"/>
              </w:rPr>
              <w:t>Impact resistance</w:t>
            </w:r>
          </w:p>
        </w:tc>
        <w:tc>
          <w:tcPr>
            <w:tcW w:w="2579" w:type="dxa"/>
          </w:tcPr>
          <w:p>
            <w:pPr>
              <w:rPr>
                <w:rFonts w:hint="default" w:ascii="Arial" w:hAnsi="Arial" w:cs="Arial"/>
                <w:b/>
                <w:bCs/>
                <w:szCs w:val="21"/>
              </w:rPr>
            </w:pPr>
            <w:r>
              <w:rPr>
                <w:rFonts w:hint="eastAsia" w:ascii="Arial" w:hAnsi="Arial" w:cs="Arial"/>
                <w:b/>
                <w:bCs/>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rPr>
              <w:t xml:space="preserve">Maximum number </w:t>
            </w:r>
          </w:p>
        </w:tc>
        <w:tc>
          <w:tcPr>
            <w:tcW w:w="2022" w:type="dxa"/>
          </w:tcPr>
          <w:p>
            <w:pPr>
              <w:rPr>
                <w:rFonts w:hint="default" w:ascii="Arial" w:hAnsi="Arial" w:cs="Arial"/>
                <w:b/>
                <w:bCs/>
                <w:szCs w:val="21"/>
              </w:rPr>
            </w:pPr>
            <w:r>
              <w:rPr>
                <w:rFonts w:hint="eastAsia" w:ascii="Arial" w:hAnsi="Arial" w:cs="Arial"/>
                <w:b/>
                <w:bCs/>
                <w:szCs w:val="21"/>
              </w:rPr>
              <w:t>1</w:t>
            </w:r>
            <w:r>
              <w:rPr>
                <w:rFonts w:hint="eastAsia" w:ascii="Arial" w:hAnsi="Arial" w:cs="Arial"/>
                <w:b/>
                <w:bCs/>
                <w:szCs w:val="21"/>
                <w:lang w:val="en-US" w:eastAsia="zh-CN"/>
              </w:rPr>
              <w:t>8</w:t>
            </w:r>
            <w:r>
              <w:rPr>
                <w:rFonts w:hint="eastAsia" w:ascii="Arial" w:hAnsi="Arial" w:cs="Arial"/>
                <w:b/>
                <w:bCs/>
                <w:szCs w:val="21"/>
              </w:rPr>
              <w:t>0PCS/</w:t>
            </w:r>
            <w:r>
              <w:rPr>
                <w:rFonts w:hint="eastAsia" w:ascii="Arial" w:hAnsi="Arial" w:cs="Arial"/>
                <w:b/>
                <w:bCs/>
                <w:szCs w:val="21"/>
                <w:lang w:val="en-US" w:eastAsia="zh-CN"/>
              </w:rPr>
              <w:t>chain</w:t>
            </w:r>
          </w:p>
        </w:tc>
        <w:tc>
          <w:tcPr>
            <w:tcW w:w="2770" w:type="dxa"/>
            <w:textDirection w:val="lrTb"/>
            <w:vAlign w:val="top"/>
          </w:tcPr>
          <w:p>
            <w:pPr>
              <w:rPr>
                <w:rFonts w:hint="default" w:ascii="Arial" w:hAnsi="Arial" w:cs="Arial"/>
                <w:b/>
                <w:bCs/>
                <w:szCs w:val="21"/>
              </w:rPr>
            </w:pPr>
            <w:r>
              <w:rPr>
                <w:rFonts w:hint="default" w:ascii="Arial" w:hAnsi="Arial" w:cs="Arial"/>
                <w:b/>
                <w:bCs/>
                <w:szCs w:val="21"/>
              </w:rPr>
              <w:t>Electrical safety level</w:t>
            </w:r>
          </w:p>
        </w:tc>
        <w:tc>
          <w:tcPr>
            <w:tcW w:w="2579" w:type="dxa"/>
          </w:tcPr>
          <w:p>
            <w:pPr>
              <w:rPr>
                <w:rFonts w:hint="default" w:ascii="Arial" w:hAnsi="Arial" w:cs="Arial"/>
                <w:b/>
                <w:bCs/>
                <w:szCs w:val="21"/>
              </w:rPr>
            </w:pPr>
            <w:r>
              <w:rPr>
                <w:rFonts w:hint="eastAsia" w:ascii="Arial" w:hAnsi="Arial" w:cs="Arial"/>
                <w:b/>
                <w:bCs/>
                <w:szCs w:val="21"/>
              </w:rPr>
              <w:t>Class III</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rPr>
              <w:t>Center spacing</w:t>
            </w:r>
          </w:p>
        </w:tc>
        <w:tc>
          <w:tcPr>
            <w:tcW w:w="2022" w:type="dxa"/>
          </w:tcPr>
          <w:p>
            <w:pPr>
              <w:rPr>
                <w:rFonts w:hint="default" w:ascii="Arial" w:hAnsi="Arial" w:cs="Arial"/>
                <w:b/>
                <w:bCs/>
                <w:szCs w:val="21"/>
              </w:rPr>
            </w:pPr>
            <w:r>
              <w:rPr>
                <w:rFonts w:hint="eastAsia" w:ascii="Arial" w:hAnsi="Arial" w:cs="Arial"/>
                <w:b/>
                <w:bCs/>
                <w:szCs w:val="21"/>
                <w:lang w:val="en-US" w:eastAsia="zh-CN"/>
              </w:rPr>
              <w:t>Min 4.16</w:t>
            </w:r>
            <w:r>
              <w:rPr>
                <w:rFonts w:hint="eastAsia" w:ascii="Arial" w:hAnsi="Arial" w:cs="Arial"/>
                <w:b/>
                <w:bCs/>
                <w:szCs w:val="21"/>
              </w:rPr>
              <w:t>CM</w:t>
            </w:r>
          </w:p>
        </w:tc>
        <w:tc>
          <w:tcPr>
            <w:tcW w:w="2770" w:type="dxa"/>
            <w:textDirection w:val="lrTb"/>
            <w:vAlign w:val="top"/>
          </w:tcPr>
          <w:p>
            <w:pPr>
              <w:rPr>
                <w:rFonts w:hint="default" w:ascii="Arial" w:hAnsi="Arial" w:cs="Arial"/>
                <w:b/>
                <w:bCs/>
                <w:szCs w:val="21"/>
              </w:rPr>
            </w:pPr>
            <w:r>
              <w:rPr>
                <w:rFonts w:hint="default" w:ascii="Arial" w:hAnsi="Arial" w:cs="Arial"/>
                <w:b/>
                <w:bCs/>
                <w:szCs w:val="21"/>
              </w:rPr>
              <w:t>safety certificate</w:t>
            </w:r>
          </w:p>
        </w:tc>
        <w:tc>
          <w:tcPr>
            <w:tcW w:w="2579" w:type="dxa"/>
          </w:tcPr>
          <w:p>
            <w:pPr>
              <w:rPr>
                <w:rFonts w:hint="default" w:ascii="Arial" w:hAnsi="Arial" w:cs="Arial"/>
                <w:b/>
                <w:bCs/>
                <w:szCs w:val="21"/>
              </w:rPr>
            </w:pPr>
            <w:r>
              <w:rPr>
                <w:rFonts w:hint="eastAsia" w:ascii="Arial" w:hAnsi="Arial" w:cs="Arial"/>
                <w:b/>
                <w:bCs/>
                <w:szCs w:val="21"/>
              </w:rPr>
              <w:t xml:space="preserve">CE FCC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rPr>
              <w:t>Average life</w:t>
            </w:r>
            <w:r>
              <w:rPr>
                <w:rFonts w:hint="default" w:ascii="Arial" w:hAnsi="Arial" w:cs="Arial"/>
                <w:b/>
                <w:bCs/>
                <w:szCs w:val="21"/>
                <w:lang w:val="en-US" w:eastAsia="zh-CN"/>
              </w:rPr>
              <w:t>span</w:t>
            </w:r>
          </w:p>
        </w:tc>
        <w:tc>
          <w:tcPr>
            <w:tcW w:w="2022" w:type="dxa"/>
          </w:tcPr>
          <w:p>
            <w:pPr>
              <w:rPr>
                <w:rFonts w:hint="default" w:ascii="Arial" w:hAnsi="Arial" w:cs="Arial"/>
                <w:b/>
                <w:bCs/>
                <w:szCs w:val="21"/>
              </w:rPr>
            </w:pPr>
            <w:r>
              <w:rPr>
                <w:rFonts w:hint="eastAsia" w:ascii="Arial" w:hAnsi="Arial" w:cs="Arial"/>
                <w:b/>
                <w:bCs/>
                <w:szCs w:val="21"/>
              </w:rPr>
              <w:t>5000</w:t>
            </w:r>
            <w:r>
              <w:rPr>
                <w:rFonts w:hint="eastAsia" w:ascii="Arial" w:hAnsi="Arial" w:cs="Arial"/>
                <w:b/>
                <w:bCs/>
                <w:szCs w:val="21"/>
                <w:lang w:val="en-US" w:eastAsia="zh-CN"/>
              </w:rPr>
              <w:t>h</w:t>
            </w:r>
          </w:p>
        </w:tc>
        <w:tc>
          <w:tcPr>
            <w:tcW w:w="2770" w:type="dxa"/>
            <w:textDirection w:val="lrTb"/>
            <w:vAlign w:val="top"/>
          </w:tcPr>
          <w:p>
            <w:pPr>
              <w:rPr>
                <w:rFonts w:hint="default" w:ascii="Arial" w:hAnsi="Arial" w:cs="Arial"/>
                <w:b/>
                <w:bCs/>
                <w:szCs w:val="21"/>
              </w:rPr>
            </w:pPr>
            <w:r>
              <w:rPr>
                <w:rFonts w:hint="default" w:ascii="Arial" w:hAnsi="Arial" w:cs="Arial"/>
                <w:b/>
                <w:bCs/>
                <w:szCs w:val="21"/>
              </w:rPr>
              <w:t>Operating temperature</w:t>
            </w:r>
          </w:p>
        </w:tc>
        <w:tc>
          <w:tcPr>
            <w:tcW w:w="2579" w:type="dxa"/>
          </w:tcPr>
          <w:p>
            <w:pPr>
              <w:rPr>
                <w:rFonts w:hint="default" w:ascii="Arial" w:hAnsi="Arial" w:cs="Arial"/>
                <w:b/>
                <w:bCs/>
                <w:szCs w:val="21"/>
              </w:rPr>
            </w:pPr>
            <w:r>
              <w:rPr>
                <w:rFonts w:hint="eastAsia" w:ascii="Arial" w:hAnsi="Arial" w:cs="Arial"/>
                <w:b/>
                <w:bCs/>
                <w:szCs w:val="21"/>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eastAsia" w:ascii="Arial" w:hAnsi="Arial" w:cs="Arial" w:eastAsiaTheme="minorEastAsia"/>
                <w:b/>
                <w:bCs/>
                <w:szCs w:val="21"/>
                <w:lang w:val="en-US" w:eastAsia="zh-CN"/>
              </w:rPr>
            </w:pPr>
            <w:r>
              <w:rPr>
                <w:rFonts w:hint="eastAsia" w:ascii="Arial" w:hAnsi="Arial" w:cs="Arial"/>
                <w:b/>
                <w:bCs/>
                <w:szCs w:val="21"/>
                <w:lang w:val="en-US" w:eastAsia="zh-CN"/>
              </w:rPr>
              <w:t>Cable material</w:t>
            </w:r>
          </w:p>
        </w:tc>
        <w:tc>
          <w:tcPr>
            <w:tcW w:w="2022" w:type="dxa"/>
          </w:tcPr>
          <w:p>
            <w:pPr>
              <w:rPr>
                <w:rFonts w:hint="eastAsia" w:ascii="Arial" w:hAnsi="Arial" w:cs="Arial" w:eastAsiaTheme="minorEastAsia"/>
                <w:b/>
                <w:bCs/>
                <w:szCs w:val="21"/>
                <w:lang w:val="en-US" w:eastAsia="zh-CN"/>
              </w:rPr>
            </w:pPr>
            <w:r>
              <w:rPr>
                <w:rFonts w:hint="eastAsia" w:ascii="Arial" w:hAnsi="Arial" w:cs="Arial"/>
                <w:b/>
                <w:bCs/>
                <w:szCs w:val="21"/>
                <w:lang w:val="en-US" w:eastAsia="zh-CN"/>
              </w:rPr>
              <w:t>PVC</w:t>
            </w:r>
          </w:p>
        </w:tc>
        <w:tc>
          <w:tcPr>
            <w:tcW w:w="2770" w:type="dxa"/>
            <w:textDirection w:val="lrTb"/>
            <w:vAlign w:val="top"/>
          </w:tcPr>
          <w:p>
            <w:pPr>
              <w:rPr>
                <w:rFonts w:hint="default" w:ascii="Arial" w:hAnsi="Arial" w:cs="Arial"/>
                <w:b/>
                <w:bCs/>
                <w:szCs w:val="21"/>
              </w:rPr>
            </w:pPr>
            <w:r>
              <w:rPr>
                <w:rFonts w:hint="default" w:ascii="Arial" w:hAnsi="Arial" w:cs="Arial"/>
                <w:b/>
                <w:bCs/>
                <w:szCs w:val="21"/>
              </w:rPr>
              <w:t>Wire core</w:t>
            </w:r>
          </w:p>
        </w:tc>
        <w:tc>
          <w:tcPr>
            <w:tcW w:w="2579" w:type="dxa"/>
          </w:tcPr>
          <w:p>
            <w:pPr>
              <w:rPr>
                <w:rFonts w:hint="eastAsia" w:ascii="Arial" w:hAnsi="Arial" w:cs="Arial"/>
                <w:b/>
                <w:bCs/>
                <w:szCs w:val="21"/>
              </w:rPr>
            </w:pPr>
            <w:r>
              <w:rPr>
                <w:rFonts w:hint="default" w:ascii="Arial" w:hAnsi="Arial" w:eastAsia="宋体" w:cs="Arial"/>
                <w:b/>
                <w:bCs w:val="0"/>
                <w:color w:val="000000" w:themeColor="text1"/>
                <w:szCs w:val="21"/>
                <w:lang w:val="en-US" w:eastAsia="zh-CN"/>
              </w:rPr>
              <w:t>2x0.75mm²+2x0.35mm²</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rPr>
              <w:t>accessories</w:t>
            </w:r>
          </w:p>
        </w:tc>
        <w:tc>
          <w:tcPr>
            <w:tcW w:w="7371" w:type="dxa"/>
            <w:gridSpan w:val="3"/>
          </w:tcPr>
          <w:p>
            <w:pPr>
              <w:rPr>
                <w:rFonts w:hint="default" w:ascii="Arial" w:hAnsi="Arial" w:cs="Arial"/>
                <w:b/>
                <w:bCs/>
                <w:szCs w:val="21"/>
              </w:rPr>
            </w:pPr>
            <w:r>
              <w:rPr>
                <w:rFonts w:hint="eastAsia" w:ascii="Arial" w:hAnsi="Arial" w:cs="Arial"/>
                <w:b/>
                <w:bCs/>
                <w:szCs w:val="21"/>
              </w:rPr>
              <w:t>Aluminum trough, wire buckle</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4391" w:type="dxa"/>
            <w:gridSpan w:val="2"/>
            <w:textDirection w:val="lrTb"/>
            <w:vAlign w:val="top"/>
          </w:tcPr>
          <w:p>
            <w:pPr>
              <w:rPr>
                <w:rFonts w:hint="default" w:ascii="Arial" w:hAnsi="Arial" w:cs="Arial"/>
                <w:b/>
                <w:bCs/>
                <w:szCs w:val="21"/>
              </w:rPr>
            </w:pPr>
            <w:r>
              <w:rPr>
                <w:rFonts w:hint="default" w:ascii="Arial" w:hAnsi="Arial" w:cs="Arial"/>
                <w:b/>
                <w:bCs/>
                <w:szCs w:val="21"/>
              </w:rPr>
              <w:t>Product optical parameters</w:t>
            </w:r>
          </w:p>
        </w:tc>
        <w:tc>
          <w:tcPr>
            <w:tcW w:w="5349" w:type="dxa"/>
            <w:gridSpan w:val="2"/>
            <w:textDirection w:val="lrTb"/>
            <w:vAlign w:val="top"/>
          </w:tcPr>
          <w:p>
            <w:pPr>
              <w:rPr>
                <w:rFonts w:hint="default" w:ascii="Arial" w:hAnsi="Arial" w:cs="Arial"/>
                <w:b/>
                <w:bCs/>
                <w:szCs w:val="21"/>
              </w:rPr>
            </w:pPr>
            <w:r>
              <w:rPr>
                <w:rFonts w:hint="default" w:ascii="Arial" w:hAnsi="Arial" w:cs="Arial"/>
                <w:b/>
                <w:bCs/>
                <w:szCs w:val="21"/>
              </w:rPr>
              <w:t>Product electrical parameters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4391" w:type="dxa"/>
            <w:gridSpan w:val="2"/>
            <w:textDirection w:val="lrTb"/>
            <w:vAlign w:val="top"/>
          </w:tcPr>
          <w:p>
            <w:pPr>
              <w:rPr>
                <w:rFonts w:hint="eastAsia" w:ascii="Arial" w:hAnsi="Arial" w:cs="Arial"/>
                <w:b/>
                <w:bCs/>
                <w:szCs w:val="21"/>
                <w:lang w:val="en-US" w:eastAsia="zh-CN"/>
              </w:rPr>
            </w:pPr>
            <w:r>
              <w:rPr>
                <w:rFonts w:hint="eastAsia" w:ascii="Arial" w:hAnsi="Arial" w:cs="Arial"/>
                <w:b/>
                <w:bCs/>
                <w:szCs w:val="21"/>
                <w:lang w:val="en-US" w:eastAsia="zh-CN"/>
              </w:rPr>
              <w:t>PCB material</w:t>
            </w:r>
          </w:p>
        </w:tc>
        <w:tc>
          <w:tcPr>
            <w:tcW w:w="5349" w:type="dxa"/>
            <w:gridSpan w:val="2"/>
            <w:textDirection w:val="lrTb"/>
            <w:vAlign w:val="top"/>
          </w:tcPr>
          <w:p>
            <w:pPr>
              <w:rPr>
                <w:rFonts w:hint="default" w:ascii="Arial" w:hAnsi="Arial" w:cs="Arial"/>
                <w:b/>
                <w:bCs/>
                <w:szCs w:val="21"/>
              </w:rPr>
            </w:pPr>
            <w:r>
              <w:rPr>
                <w:rFonts w:hint="eastAsia" w:ascii="Arial" w:hAnsi="Arial" w:cs="Arial"/>
                <w:b/>
                <w:bCs/>
                <w:szCs w:val="21"/>
                <w:lang w:val="en-US" w:eastAsia="zh-CN"/>
              </w:rPr>
              <w:t>FR-4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rPr>
              <w:t>LED</w:t>
            </w:r>
            <w:r>
              <w:rPr>
                <w:rFonts w:hint="default" w:ascii="Arial" w:hAnsi="Arial" w:cs="Arial"/>
                <w:b/>
                <w:bCs/>
                <w:szCs w:val="21"/>
                <w:lang w:val="en-US" w:eastAsia="zh-CN"/>
              </w:rPr>
              <w:t xml:space="preserve"> color</w:t>
            </w:r>
          </w:p>
        </w:tc>
        <w:tc>
          <w:tcPr>
            <w:tcW w:w="2022" w:type="dxa"/>
            <w:textDirection w:val="lrTb"/>
            <w:vAlign w:val="top"/>
          </w:tcPr>
          <w:p>
            <w:pPr>
              <w:rPr>
                <w:rFonts w:hint="default" w:ascii="Arial" w:hAnsi="Arial" w:cs="Arial"/>
                <w:b/>
                <w:bCs/>
                <w:szCs w:val="21"/>
              </w:rPr>
            </w:pPr>
            <w:r>
              <w:rPr>
                <w:rFonts w:hint="default" w:ascii="Arial" w:hAnsi="Arial" w:eastAsia="宋体" w:cs="Arial"/>
                <w:b/>
                <w:bCs/>
                <w:szCs w:val="21"/>
              </w:rPr>
              <w:t>RGB</w:t>
            </w:r>
          </w:p>
        </w:tc>
        <w:tc>
          <w:tcPr>
            <w:tcW w:w="2770" w:type="dxa"/>
            <w:textDirection w:val="lrTb"/>
            <w:vAlign w:val="top"/>
          </w:tcPr>
          <w:p>
            <w:pPr>
              <w:rPr>
                <w:rFonts w:hint="default" w:ascii="Arial" w:hAnsi="Arial" w:cs="Arial"/>
                <w:b/>
                <w:bCs/>
                <w:szCs w:val="21"/>
              </w:rPr>
            </w:pPr>
            <w:r>
              <w:rPr>
                <w:rFonts w:hint="default" w:ascii="Arial" w:hAnsi="Arial" w:cs="Arial"/>
                <w:b/>
                <w:bCs/>
                <w:szCs w:val="21"/>
              </w:rPr>
              <w:t>Operating Voltage</w:t>
            </w:r>
          </w:p>
        </w:tc>
        <w:tc>
          <w:tcPr>
            <w:tcW w:w="2579" w:type="dxa"/>
          </w:tcPr>
          <w:p>
            <w:pPr>
              <w:rPr>
                <w:rFonts w:hint="default" w:ascii="Arial" w:hAnsi="Arial" w:cs="Arial"/>
                <w:b/>
                <w:bCs/>
                <w:szCs w:val="21"/>
              </w:rPr>
            </w:pPr>
            <w:r>
              <w:rPr>
                <w:rFonts w:hint="eastAsia" w:ascii="Arial" w:hAnsi="Arial" w:cs="Arial"/>
                <w:b/>
                <w:bCs/>
                <w:szCs w:val="21"/>
              </w:rPr>
              <w:t>DC12V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rPr>
              <w:t xml:space="preserve">Beam angle </w:t>
            </w:r>
          </w:p>
        </w:tc>
        <w:tc>
          <w:tcPr>
            <w:tcW w:w="2022" w:type="dxa"/>
            <w:textDirection w:val="lrTb"/>
            <w:vAlign w:val="top"/>
          </w:tcPr>
          <w:p>
            <w:pPr>
              <w:rPr>
                <w:rFonts w:hint="default" w:ascii="Arial" w:hAnsi="Arial" w:cs="Arial"/>
                <w:b/>
                <w:bCs/>
                <w:szCs w:val="21"/>
              </w:rPr>
            </w:pPr>
            <w:r>
              <w:rPr>
                <w:rFonts w:hint="default" w:ascii="Arial" w:hAnsi="Arial" w:eastAsia="宋体" w:cs="Arial"/>
                <w:b/>
                <w:bCs/>
                <w:sz w:val="18"/>
                <w:szCs w:val="18"/>
              </w:rPr>
              <w:t>120°</w:t>
            </w:r>
          </w:p>
        </w:tc>
        <w:tc>
          <w:tcPr>
            <w:tcW w:w="2770" w:type="dxa"/>
            <w:textDirection w:val="lrTb"/>
            <w:vAlign w:val="top"/>
          </w:tcPr>
          <w:p>
            <w:pPr>
              <w:rPr>
                <w:rFonts w:hint="default" w:ascii="Arial" w:hAnsi="Arial" w:cs="Arial"/>
                <w:b/>
                <w:bCs/>
                <w:szCs w:val="21"/>
              </w:rPr>
            </w:pPr>
            <w:r>
              <w:rPr>
                <w:rFonts w:hint="default" w:ascii="Arial" w:hAnsi="Arial" w:cs="Arial"/>
                <w:b/>
                <w:bCs/>
                <w:szCs w:val="21"/>
              </w:rPr>
              <w:t>rated power</w:t>
            </w:r>
          </w:p>
        </w:tc>
        <w:tc>
          <w:tcPr>
            <w:tcW w:w="2579" w:type="dxa"/>
          </w:tcPr>
          <w:p>
            <w:pPr>
              <w:rPr>
                <w:rFonts w:hint="default" w:ascii="Arial" w:hAnsi="Arial" w:cs="Arial"/>
                <w:b/>
                <w:bCs/>
                <w:szCs w:val="21"/>
              </w:rPr>
            </w:pPr>
            <w:r>
              <w:rPr>
                <w:rFonts w:hint="eastAsia" w:ascii="Arial" w:hAnsi="Arial" w:cs="Arial"/>
                <w:b/>
                <w:bCs/>
                <w:szCs w:val="21"/>
              </w:rPr>
              <w:t>0.</w:t>
            </w:r>
            <w:r>
              <w:rPr>
                <w:rFonts w:hint="eastAsia" w:ascii="Arial" w:hAnsi="Arial" w:cs="Arial"/>
                <w:b/>
                <w:bCs/>
                <w:szCs w:val="21"/>
                <w:lang w:val="en-US" w:eastAsia="zh-CN"/>
              </w:rPr>
              <w:t>72</w:t>
            </w:r>
            <w:r>
              <w:rPr>
                <w:rFonts w:hint="eastAsia" w:ascii="Arial" w:hAnsi="Arial" w:cs="Arial"/>
                <w:b/>
                <w:bCs/>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eastAsia" w:ascii="宋体" w:hAnsi="宋体" w:eastAsia="宋体" w:cs="宋体"/>
                <w:szCs w:val="21"/>
              </w:rPr>
              <w:drawing>
                <wp:anchor distT="0" distB="0" distL="114300" distR="114300" simplePos="0" relativeHeight="1328348160" behindDoc="0" locked="0" layoutInCell="1" allowOverlap="1">
                  <wp:simplePos x="0" y="0"/>
                  <wp:positionH relativeFrom="column">
                    <wp:posOffset>-4171950</wp:posOffset>
                  </wp:positionH>
                  <wp:positionV relativeFrom="paragraph">
                    <wp:posOffset>64770</wp:posOffset>
                  </wp:positionV>
                  <wp:extent cx="4104640" cy="684530"/>
                  <wp:effectExtent l="0" t="0" r="10160" b="1270"/>
                  <wp:wrapNone/>
                  <wp:docPr id="5" name="图片 5" descr="IP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P66"/>
                          <pic:cNvPicPr>
                            <a:picLocks noChangeAspect="1"/>
                          </pic:cNvPicPr>
                        </pic:nvPicPr>
                        <pic:blipFill>
                          <a:blip r:embed="rId7"/>
                          <a:stretch>
                            <a:fillRect/>
                          </a:stretch>
                        </pic:blipFill>
                        <pic:spPr>
                          <a:xfrm>
                            <a:off x="304800" y="4052570"/>
                            <a:ext cx="4104640" cy="684530"/>
                          </a:xfrm>
                          <a:prstGeom prst="rect">
                            <a:avLst/>
                          </a:prstGeom>
                        </pic:spPr>
                      </pic:pic>
                    </a:graphicData>
                  </a:graphic>
                </wp:anchor>
              </w:drawing>
            </w:r>
            <w:r>
              <w:rPr>
                <w:rFonts w:hint="default" w:ascii="Arial" w:hAnsi="Arial" w:cs="Arial"/>
                <w:b/>
                <w:bCs/>
                <w:szCs w:val="21"/>
              </w:rPr>
              <w:t>Color resolution</w:t>
            </w:r>
          </w:p>
        </w:tc>
        <w:tc>
          <w:tcPr>
            <w:tcW w:w="2022" w:type="dxa"/>
            <w:textDirection w:val="lrTb"/>
            <w:vAlign w:val="top"/>
          </w:tcPr>
          <w:p>
            <w:pPr>
              <w:rPr>
                <w:rFonts w:hint="default" w:ascii="Arial" w:hAnsi="Arial" w:cs="Arial"/>
                <w:b/>
                <w:bCs/>
                <w:szCs w:val="21"/>
              </w:rPr>
            </w:pPr>
            <w:r>
              <w:rPr>
                <w:rFonts w:hint="default" w:ascii="Arial" w:hAnsi="Arial" w:eastAsia="宋体" w:cs="Arial"/>
                <w:b/>
                <w:bCs/>
                <w:szCs w:val="21"/>
              </w:rPr>
              <w:t>3*16bit</w:t>
            </w:r>
          </w:p>
        </w:tc>
        <w:tc>
          <w:tcPr>
            <w:tcW w:w="5349" w:type="dxa"/>
            <w:gridSpan w:val="2"/>
            <w:textDirection w:val="lrTb"/>
            <w:vAlign w:val="top"/>
          </w:tcPr>
          <w:p>
            <w:pPr>
              <w:rPr>
                <w:rFonts w:hint="default" w:ascii="Arial" w:hAnsi="Arial" w:cs="Arial"/>
                <w:b/>
                <w:bCs/>
                <w:szCs w:val="21"/>
              </w:rPr>
            </w:pPr>
            <w:r>
              <w:rPr>
                <w:rFonts w:hint="default" w:ascii="Arial" w:hAnsi="Arial" w:cs="Arial"/>
                <w:b/>
                <w:bCs/>
                <w:szCs w:val="21"/>
              </w:rPr>
              <w:t>Supporting system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24" w:hRule="atLeast"/>
        </w:trPr>
        <w:tc>
          <w:tcPr>
            <w:tcW w:w="2369" w:type="dxa"/>
            <w:textDirection w:val="lrTb"/>
            <w:vAlign w:val="top"/>
          </w:tcPr>
          <w:p>
            <w:pPr>
              <w:rPr>
                <w:rFonts w:hint="default" w:ascii="Arial" w:hAnsi="Arial" w:cs="Arial"/>
                <w:b/>
                <w:bCs/>
                <w:szCs w:val="21"/>
              </w:rPr>
            </w:pPr>
            <w:r>
              <w:rPr>
                <w:rFonts w:hint="default" w:ascii="Arial" w:hAnsi="Arial" w:cs="Arial"/>
                <w:b/>
                <w:bCs/>
                <w:szCs w:val="21"/>
              </w:rPr>
              <w:t>Lamp bead package</w:t>
            </w:r>
          </w:p>
        </w:tc>
        <w:tc>
          <w:tcPr>
            <w:tcW w:w="2022"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SMD3535*2LED</w:t>
            </w:r>
          </w:p>
        </w:tc>
        <w:tc>
          <w:tcPr>
            <w:tcW w:w="2770" w:type="dxa"/>
            <w:textDirection w:val="lrTb"/>
            <w:vAlign w:val="top"/>
          </w:tcPr>
          <w:p>
            <w:pPr>
              <w:rPr>
                <w:rFonts w:hint="default" w:ascii="Arial" w:hAnsi="Arial" w:cs="Arial"/>
                <w:b/>
                <w:bCs/>
                <w:szCs w:val="21"/>
              </w:rPr>
            </w:pPr>
            <w:r>
              <w:rPr>
                <w:rFonts w:hint="default" w:ascii="Arial" w:hAnsi="Arial" w:cs="Arial"/>
                <w:b/>
                <w:bCs/>
                <w:szCs w:val="21"/>
              </w:rPr>
              <w:t>Control System</w:t>
            </w:r>
          </w:p>
        </w:tc>
        <w:tc>
          <w:tcPr>
            <w:tcW w:w="2579" w:type="dxa"/>
          </w:tcPr>
          <w:p>
            <w:pPr>
              <w:rPr>
                <w:rFonts w:hint="eastAsia" w:ascii="Arial" w:hAnsi="Arial" w:cs="Arial"/>
                <w:b/>
                <w:bCs/>
                <w:szCs w:val="21"/>
                <w:lang w:val="en-US" w:eastAsia="zh-CN"/>
              </w:rPr>
            </w:pPr>
            <w:r>
              <w:rPr>
                <w:rFonts w:hint="eastAsia" w:ascii="Arial" w:hAnsi="Arial" w:cs="Arial"/>
                <w:b/>
                <w:bCs/>
                <w:szCs w:val="21"/>
                <w:lang w:val="en-US" w:eastAsia="zh-CN"/>
              </w:rPr>
              <w:t>DMX512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4" w:hRule="atLeast"/>
        </w:trPr>
        <w:tc>
          <w:tcPr>
            <w:tcW w:w="2369" w:type="dxa"/>
          </w:tcPr>
          <w:p>
            <w:pPr>
              <w:rPr>
                <w:rFonts w:hint="eastAsia" w:ascii="Arial" w:hAnsi="Arial" w:cs="Arial"/>
                <w:b/>
                <w:bCs/>
                <w:szCs w:val="21"/>
                <w:lang w:val="en-US" w:eastAsia="zh-CN"/>
              </w:rPr>
            </w:pPr>
            <w:r>
              <w:rPr>
                <w:rFonts w:hint="eastAsia" w:ascii="Arial" w:hAnsi="Arial" w:cs="Arial"/>
                <w:b/>
                <w:bCs/>
                <w:szCs w:val="21"/>
                <w:lang w:val="en-US" w:eastAsia="zh-CN"/>
              </w:rPr>
              <w:t>FLUX</w:t>
            </w:r>
          </w:p>
        </w:tc>
        <w:tc>
          <w:tcPr>
            <w:tcW w:w="2022"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13lm</w:t>
            </w:r>
          </w:p>
        </w:tc>
        <w:tc>
          <w:tcPr>
            <w:tcW w:w="2770" w:type="dxa"/>
            <w:textDirection w:val="lrTb"/>
            <w:vAlign w:val="top"/>
          </w:tcPr>
          <w:p>
            <w:pPr>
              <w:rPr>
                <w:rFonts w:hint="default" w:ascii="Arial" w:hAnsi="Arial" w:cs="Arial"/>
                <w:b/>
                <w:bCs/>
                <w:szCs w:val="21"/>
              </w:rPr>
            </w:pPr>
            <w:r>
              <w:rPr>
                <w:rFonts w:hint="default" w:ascii="Arial" w:hAnsi="Arial" w:cs="Arial"/>
                <w:b/>
                <w:bCs/>
                <w:szCs w:val="21"/>
              </w:rPr>
              <w:t>Power Systems</w:t>
            </w:r>
          </w:p>
        </w:tc>
        <w:tc>
          <w:tcPr>
            <w:tcW w:w="2579" w:type="dxa"/>
          </w:tcPr>
          <w:p>
            <w:pPr>
              <w:rPr>
                <w:rFonts w:hint="default" w:ascii="Arial" w:hAnsi="Arial" w:cs="Arial"/>
                <w:b/>
                <w:bCs/>
                <w:szCs w:val="21"/>
              </w:rPr>
            </w:pPr>
            <w:r>
              <w:rPr>
                <w:rFonts w:hint="eastAsia" w:ascii="Arial" w:hAnsi="Arial" w:cs="Arial"/>
                <w:b/>
                <w:bCs/>
                <w:szCs w:val="21"/>
              </w:rPr>
              <w:t>DC12V</w:t>
            </w:r>
            <w:r>
              <w:rPr>
                <w:rFonts w:hint="eastAsia" w:ascii="Arial" w:hAnsi="Arial" w:cs="Arial"/>
                <w:b/>
                <w:bCs/>
                <w:szCs w:val="21"/>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4" w:hRule="atLeast"/>
        </w:trPr>
        <w:tc>
          <w:tcPr>
            <w:tcW w:w="2369" w:type="dxa"/>
          </w:tcPr>
          <w:p>
            <w:pPr>
              <w:rPr>
                <w:rFonts w:hint="eastAsia" w:ascii="Arial" w:hAnsi="Arial" w:cs="Arial"/>
                <w:b/>
                <w:bCs/>
                <w:szCs w:val="21"/>
                <w:lang w:val="en-US" w:eastAsia="zh-CN"/>
              </w:rPr>
            </w:pPr>
            <w:r>
              <w:rPr>
                <w:rFonts w:hint="eastAsia" w:ascii="Arial" w:hAnsi="Arial" w:cs="Arial"/>
                <w:b/>
                <w:bCs/>
                <w:szCs w:val="21"/>
                <w:lang w:val="en-US" w:eastAsia="zh-CN"/>
              </w:rPr>
              <w:t>Brightness</w:t>
            </w:r>
          </w:p>
        </w:tc>
        <w:tc>
          <w:tcPr>
            <w:tcW w:w="2022"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4.3cd</w:t>
            </w:r>
          </w:p>
        </w:tc>
        <w:tc>
          <w:tcPr>
            <w:tcW w:w="2770" w:type="dxa"/>
            <w:textDirection w:val="lrTb"/>
            <w:vAlign w:val="top"/>
          </w:tcPr>
          <w:p>
            <w:pPr>
              <w:rPr>
                <w:rFonts w:hint="default" w:ascii="Arial" w:hAnsi="Arial" w:cs="Arial"/>
                <w:b/>
                <w:bCs/>
                <w:szCs w:val="21"/>
              </w:rPr>
            </w:pPr>
          </w:p>
        </w:tc>
        <w:tc>
          <w:tcPr>
            <w:tcW w:w="2579" w:type="dxa"/>
          </w:tcPr>
          <w:p>
            <w:pPr>
              <w:rPr>
                <w:rFonts w:hint="eastAsia" w:ascii="Arial" w:hAnsi="Arial" w:cs="Arial"/>
                <w:b/>
                <w:bCs/>
                <w:szCs w:val="21"/>
              </w:rPr>
            </w:pPr>
          </w:p>
        </w:tc>
      </w:tr>
    </w:tbl>
    <w:p>
      <w:pPr>
        <w:rPr>
          <w:rFonts w:hint="default" w:ascii="Arial" w:hAnsi="Arial" w:cs="Arial"/>
          <w:b/>
          <w:bCs/>
          <w:szCs w:val="21"/>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Arial" w:hAnsi="Arial" w:cs="Arial"/>
          <w:b/>
          <w:bCs/>
          <w:szCs w:val="21"/>
          <w:lang w:val="en-US" w:eastAsia="zh-CN"/>
        </w:rPr>
      </w:pPr>
      <w:r>
        <w:rPr>
          <w:rFonts w:hint="eastAsia" w:ascii="Arial" w:hAnsi="Arial" w:cs="Arial"/>
          <w:b/>
          <w:bCs/>
          <w:szCs w:val="21"/>
          <w:lang w:val="en-US" w:eastAsia="zh-CN"/>
        </w:rPr>
        <w:t xml:space="preserve">Product Usage:                                                                      </w:t>
      </w:r>
    </w:p>
    <w:p>
      <w:pPr>
        <w:rPr>
          <w:rFonts w:hint="eastAsia" w:ascii="Arial" w:hAnsi="Arial" w:cs="Arial"/>
          <w:b/>
          <w:bCs/>
          <w:szCs w:val="21"/>
          <w:lang w:val="en-US" w:eastAsia="zh-CN"/>
        </w:rPr>
      </w:pPr>
      <w:r>
        <w:rPr>
          <w:rFonts w:hint="eastAsia" w:ascii="Arial" w:hAnsi="Arial" w:cs="Arial"/>
          <w:b/>
          <w:bCs/>
          <w:szCs w:val="21"/>
          <w:lang w:val="en-US" w:eastAsia="zh-CN"/>
        </w:rPr>
        <w:t xml:space="preserve"> 1. Use point light source with enlarged wire diameter to support longer distance power supply and signal transmission mode.</w:t>
      </w:r>
    </w:p>
    <w:p>
      <w:pPr>
        <w:rPr>
          <w:rFonts w:hint="eastAsia" w:ascii="Arial" w:hAnsi="Arial" w:cs="Arial"/>
          <w:b/>
          <w:bCs/>
          <w:szCs w:val="21"/>
          <w:lang w:val="en-US" w:eastAsia="zh-CN"/>
        </w:rPr>
      </w:pPr>
      <w:r>
        <w:rPr>
          <w:rFonts w:hint="eastAsia" w:ascii="Arial" w:hAnsi="Arial" w:cs="Arial"/>
          <w:b/>
          <w:bCs/>
          <w:szCs w:val="21"/>
          <w:lang w:val="en-US" w:eastAsia="zh-CN"/>
        </w:rPr>
        <w:t>2. Flexible installation method: the product is small in size and light in weight, with flexible steel wire rope,</w:t>
      </w:r>
    </w:p>
    <w:p>
      <w:pPr>
        <w:rPr>
          <w:rFonts w:hint="eastAsia" w:ascii="Arial" w:hAnsi="Arial" w:cs="Arial"/>
          <w:b/>
          <w:bCs/>
          <w:szCs w:val="21"/>
          <w:lang w:val="en-US" w:eastAsia="zh-CN"/>
        </w:rPr>
      </w:pPr>
      <w:r>
        <w:rPr>
          <w:rFonts w:hint="eastAsia" w:ascii="Arial" w:hAnsi="Arial" w:cs="Arial"/>
          <w:b/>
          <w:bCs/>
          <w:szCs w:val="21"/>
          <w:lang w:val="en-US" w:eastAsia="zh-CN"/>
        </w:rPr>
        <w:t>Flexible and diverse installation methods can be realized.</w:t>
      </w:r>
    </w:p>
    <w:p>
      <w:pPr>
        <w:rPr>
          <w:rFonts w:hint="eastAsia" w:ascii="Arial" w:hAnsi="Arial" w:cs="Arial"/>
          <w:b/>
          <w:bCs/>
          <w:szCs w:val="21"/>
          <w:lang w:val="en-US" w:eastAsia="zh-CN"/>
        </w:rPr>
      </w:pPr>
      <w:r>
        <w:rPr>
          <w:rFonts w:hint="eastAsia" w:ascii="Arial" w:hAnsi="Arial" w:cs="Arial"/>
          <w:b/>
          <w:bCs/>
          <w:szCs w:val="21"/>
          <w:lang w:val="en-US" w:eastAsia="zh-CN"/>
        </w:rPr>
        <w:t>3. With the function of resuming the dead pixels, even if one of the pixels is damaged, it will not affect the subsequent pixels</w:t>
      </w:r>
    </w:p>
    <w:p>
      <w:pPr>
        <w:rPr>
          <w:rFonts w:hint="eastAsia" w:ascii="Arial" w:hAnsi="Arial" w:cs="Arial"/>
          <w:b/>
          <w:bCs/>
          <w:szCs w:val="21"/>
          <w:lang w:val="en-US" w:eastAsia="zh-CN"/>
        </w:rPr>
      </w:pPr>
      <w:r>
        <w:rPr>
          <w:rFonts w:hint="eastAsia" w:ascii="Arial" w:hAnsi="Arial" w:cs="Arial"/>
          <w:b/>
          <w:bCs/>
          <w:szCs w:val="21"/>
          <w:lang w:val="en-US" w:eastAsia="zh-CN"/>
        </w:rPr>
        <w:t>4. Signal reception, minimize product failure rate.</w:t>
      </w:r>
    </w:p>
    <w:p>
      <w:pPr>
        <w:rPr>
          <w:rFonts w:hint="eastAsia" w:ascii="Arial" w:hAnsi="Arial" w:cs="Arial"/>
          <w:b/>
          <w:bCs/>
          <w:szCs w:val="21"/>
          <w:lang w:val="en-US" w:eastAsia="zh-CN"/>
        </w:rPr>
      </w:pPr>
      <w:r>
        <w:rPr>
          <w:rFonts w:hint="eastAsia" w:ascii="Arial" w:hAnsi="Arial" w:cs="Arial"/>
          <w:b/>
          <w:bCs/>
          <w:szCs w:val="21"/>
          <w:lang w:val="en-US" w:eastAsia="zh-CN"/>
        </w:rPr>
        <w:t>5. A variety of spacing options, flexible control of project costs.</w:t>
      </w:r>
    </w:p>
    <w:p>
      <w:pPr>
        <w:rPr>
          <w:rFonts w:ascii="黑体" w:hAnsi="黑体" w:eastAsia="黑体"/>
          <w:b/>
          <w:color w:val="FF0000"/>
          <w:sz w:val="24"/>
          <w:szCs w:val="24"/>
        </w:rPr>
      </w:pP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Light distribution curve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Size</w:t>
      </w:r>
    </w:p>
    <w:p>
      <w:pPr>
        <w:rPr>
          <w:rFonts w:hint="eastAsia" w:ascii="黑体" w:hAnsi="黑体" w:eastAsia="黑体"/>
          <w:b/>
          <w:color w:val="FF0000"/>
          <w:sz w:val="24"/>
          <w:szCs w:val="24"/>
        </w:rPr>
      </w:pPr>
      <w:r>
        <w:rPr>
          <w:rFonts w:ascii="微软雅黑" w:hAnsi="微软雅黑" w:eastAsia="微软雅黑"/>
          <w:b/>
          <w:i w:val="0"/>
          <w:iCs w:val="0"/>
          <w:color w:val="FF0000"/>
          <w:sz w:val="24"/>
          <w:szCs w:val="24"/>
          <w:shd w:val="clear" w:color="auto" w:fill="FFFFFF"/>
        </w:rPr>
        <w:pict>
          <v:shape id="_x0000_s2050" o:spid="_x0000_s2050" o:spt="75" alt="" type="#_x0000_t75" style="position:absolute;left:0pt;margin-left:449.35pt;margin-top:5.6pt;height:232.35pt;width:289.6pt;z-index:1328356352;mso-width-relative:page;mso-height-relative:page;" o:ole="t" filled="f" o:preferrelative="t" stroked="f" coordsize="21600,21600">
            <v:path/>
            <v:fill on="f" focussize="0,0"/>
            <v:stroke on="f" joinstyle="miter"/>
            <v:imagedata r:id="rId9" cropleft="20954f" croptop="32952f" cropright="37077f" cropbottom="19328f" o:title=""/>
            <o:lock v:ext="edit" aspectratio="f"/>
          </v:shape>
          <o:OLEObject Type="Embed" ProgID="AutoCAD.Drawing.17" ShapeID="_x0000_s2050" DrawAspect="Content" ObjectID="_1468075725" r:id="rId8"/>
        </w:pict>
      </w:r>
      <w:r>
        <w:rPr>
          <w:rFonts w:hint="eastAsia"/>
          <w:b/>
          <w:i/>
          <w:sz w:val="24"/>
          <w:szCs w:val="24"/>
        </w:rPr>
        <w:drawing>
          <wp:anchor distT="0" distB="0" distL="114300" distR="114300" simplePos="0" relativeHeight="251665408" behindDoc="0" locked="0" layoutInCell="1" allowOverlap="1">
            <wp:simplePos x="0" y="0"/>
            <wp:positionH relativeFrom="column">
              <wp:posOffset>-38100</wp:posOffset>
            </wp:positionH>
            <wp:positionV relativeFrom="paragraph">
              <wp:posOffset>125730</wp:posOffset>
            </wp:positionV>
            <wp:extent cx="3618865" cy="3181985"/>
            <wp:effectExtent l="0" t="0" r="8255" b="3175"/>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0"/>
                    <a:srcRect/>
                    <a:stretch>
                      <a:fillRect/>
                    </a:stretch>
                  </pic:blipFill>
                  <pic:spPr>
                    <a:xfrm>
                      <a:off x="0" y="0"/>
                      <a:ext cx="3618865" cy="3181985"/>
                    </a:xfrm>
                    <a:prstGeom prst="rect">
                      <a:avLst/>
                    </a:prstGeom>
                    <a:noFill/>
                    <a:ln w="9525">
                      <a:noFill/>
                      <a:miter lim="800000"/>
                      <a:headEnd/>
                      <a:tailEnd/>
                    </a:ln>
                  </pic:spPr>
                </pic:pic>
              </a:graphicData>
            </a:graphic>
          </wp:anchor>
        </w:drawing>
      </w: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bookmarkStart w:id="0" w:name="_GoBack"/>
      <w:r>
        <w:rPr>
          <w:rFonts w:ascii="微软雅黑" w:hAnsi="微软雅黑" w:eastAsia="微软雅黑"/>
          <w:b/>
          <w:color w:val="FF0000"/>
          <w:sz w:val="24"/>
          <w:szCs w:val="24"/>
          <w:shd w:val="clear" w:color="auto" w:fill="FFFFFF"/>
        </w:rPr>
        <w:pict>
          <v:shape id="_x0000_s2052" o:spid="_x0000_s2052" o:spt="75" type="#_x0000_t75" style="position:absolute;left:0pt;margin-left:271.65pt;margin-top:11.9pt;height:55.3pt;width:279.65pt;z-index:1328375808;mso-width-relative:page;mso-height-relative:page;" o:ole="t" filled="f" o:preferrelative="t" stroked="f" coordsize="21600,21600">
            <v:path/>
            <v:fill on="f" focussize="0,0"/>
            <v:stroke on="f" joinstyle="miter"/>
            <v:imagedata r:id="rId12" cropleft="13211f" croptop="27907f" cropright="7418f" cropbottom="9548f" o:title=""/>
            <o:lock v:ext="edit" aspectratio="f"/>
          </v:shape>
          <o:OLEObject Type="Embed" ProgID="AutoCAD.Drawing.17" ShapeID="_x0000_s2052" DrawAspect="Content" ObjectID="_1468075726" r:id="rId11"/>
        </w:pict>
      </w:r>
      <w:bookmarkEnd w:id="0"/>
    </w:p>
    <w:p>
      <w:pPr>
        <w:rPr>
          <w:rFonts w:hint="eastAsia" w:ascii="黑体" w:hAnsi="黑体" w:eastAsia="黑体"/>
          <w:b/>
          <w:color w:val="FF0000"/>
          <w:sz w:val="24"/>
          <w:szCs w:val="24"/>
        </w:rPr>
      </w:pPr>
    </w:p>
    <w:p>
      <w:pPr>
        <w:rPr>
          <w:rFonts w:hint="eastAsia" w:ascii="黑体" w:hAnsi="黑体" w:eastAsia="黑体"/>
          <w:b/>
          <w:color w:val="FF0000"/>
          <w:sz w:val="24"/>
          <w:szCs w:val="24"/>
        </w:rPr>
      </w:pPr>
    </w:p>
    <w:p>
      <w:pPr>
        <w:rPr>
          <w:rFonts w:hint="eastAsia" w:ascii="黑体" w:hAnsi="黑体" w:eastAsia="黑体"/>
          <w:b/>
          <w:color w:val="FF0000"/>
          <w:sz w:val="24"/>
          <w:szCs w:val="24"/>
        </w:rPr>
      </w:pPr>
      <w:r>
        <w:rPr>
          <w:rFonts w:hint="eastAsia" w:ascii="黑体" w:hAnsi="黑体" w:eastAsia="黑体"/>
          <w:b/>
          <w:color w:val="FF0000"/>
          <w:sz w:val="24"/>
          <w:szCs w:val="24"/>
        </w:rPr>
        <w:t xml:space="preserve">Installation method: </w:t>
      </w:r>
    </w:p>
    <w:p>
      <w:pPr>
        <w:numPr>
          <w:ilvl w:val="0"/>
          <w:numId w:val="1"/>
        </w:numPr>
        <w:rPr>
          <w:rFonts w:hint="eastAsia" w:ascii="黑体" w:hAnsi="黑体" w:eastAsia="黑体"/>
          <w:b/>
          <w:color w:val="FF0000"/>
          <w:sz w:val="24"/>
          <w:szCs w:val="24"/>
        </w:rPr>
      </w:pPr>
      <w:r>
        <w:rPr>
          <w:rFonts w:hint="eastAsia" w:ascii="黑体" w:hAnsi="黑体" w:eastAsia="黑体"/>
          <w:b/>
          <w:color w:val="FF0000"/>
          <w:sz w:val="24"/>
          <w:szCs w:val="24"/>
        </w:rPr>
        <w:t>Install steel wire clip to make screen</w:t>
      </w:r>
    </w:p>
    <w:p>
      <w:pPr>
        <w:numPr>
          <w:numId w:val="0"/>
        </w:numPr>
        <w:rPr>
          <w:rFonts w:hint="default" w:ascii="Arial" w:hAnsi="Arial" w:eastAsia="黑体" w:cs="Arial"/>
          <w:b/>
          <w:bCs/>
          <w:sz w:val="24"/>
          <w:szCs w:val="24"/>
        </w:rPr>
      </w:pPr>
      <w:r>
        <w:rPr>
          <w:rFonts w:hint="eastAsia" w:ascii="黑体" w:hAnsi="黑体" w:eastAsia="黑体"/>
          <w:sz w:val="24"/>
          <w:szCs w:val="24"/>
        </w:rPr>
        <w:t xml:space="preserve">                                              </w:t>
      </w:r>
      <w:r>
        <w:rPr>
          <w:rFonts w:hint="eastAsia" w:ascii="Arial" w:hAnsi="Arial" w:eastAsia="黑体" w:cs="Arial"/>
          <w:b/>
          <w:bCs/>
          <w:sz w:val="24"/>
          <w:szCs w:val="24"/>
          <w:lang w:val="en-US" w:eastAsia="zh-CN"/>
        </w:rPr>
        <w:t>2020</w:t>
      </w:r>
      <w:r>
        <w:rPr>
          <w:rFonts w:hint="default" w:ascii="Arial" w:hAnsi="Arial" w:eastAsia="黑体" w:cs="Arial"/>
          <w:b/>
          <w:bCs/>
          <w:sz w:val="24"/>
          <w:szCs w:val="24"/>
        </w:rPr>
        <w:t xml:space="preserve"> point light source screen application instructions</w:t>
      </w:r>
    </w:p>
    <w:p>
      <w:pPr>
        <w:rPr>
          <w:rFonts w:ascii="黑体" w:hAnsi="黑体" w:eastAsia="黑体"/>
          <w:sz w:val="24"/>
          <w:szCs w:val="24"/>
        </w:rPr>
      </w:pPr>
      <w:r>
        <w:rPr>
          <w:rFonts w:hint="eastAsia" w:ascii="黑体" w:hAnsi="黑体" w:eastAsia="黑体"/>
          <w:b/>
          <w:color w:val="FF0000"/>
          <w:sz w:val="24"/>
          <w:szCs w:val="24"/>
        </w:rPr>
        <w:t>Finished product icon:</w:t>
      </w:r>
    </w:p>
    <w:tbl>
      <w:tblPr>
        <w:tblStyle w:val="7"/>
        <w:tblW w:w="10330" w:type="dxa"/>
        <w:tblInd w:w="551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141"/>
        <w:gridCol w:w="2849"/>
        <w:gridCol w:w="2646"/>
        <w:gridCol w:w="269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4990" w:type="dxa"/>
            <w:gridSpan w:val="2"/>
          </w:tcPr>
          <w:p>
            <w:pPr>
              <w:rPr>
                <w:rFonts w:hint="default" w:ascii="Arial" w:hAnsi="Arial" w:eastAsia="黑体" w:cs="Arial"/>
                <w:b/>
                <w:bCs w:val="0"/>
                <w:color w:val="FF0000"/>
                <w:szCs w:val="21"/>
              </w:rPr>
            </w:pPr>
            <w:r>
              <w:drawing>
                <wp:anchor distT="0" distB="0" distL="114300" distR="114300" simplePos="0" relativeHeight="1328349184" behindDoc="0" locked="0" layoutInCell="1" allowOverlap="1">
                  <wp:simplePos x="0" y="0"/>
                  <wp:positionH relativeFrom="column">
                    <wp:posOffset>-3850640</wp:posOffset>
                  </wp:positionH>
                  <wp:positionV relativeFrom="paragraph">
                    <wp:posOffset>84455</wp:posOffset>
                  </wp:positionV>
                  <wp:extent cx="3735705" cy="4147820"/>
                  <wp:effectExtent l="0" t="0" r="13335" b="1270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stretch>
                            <a:fillRect/>
                          </a:stretch>
                        </pic:blipFill>
                        <pic:spPr>
                          <a:xfrm>
                            <a:off x="0" y="0"/>
                            <a:ext cx="3735705" cy="4147820"/>
                          </a:xfrm>
                          <a:prstGeom prst="rect">
                            <a:avLst/>
                          </a:prstGeom>
                          <a:noFill/>
                          <a:ln w="9525">
                            <a:noFill/>
                            <a:miter/>
                          </a:ln>
                        </pic:spPr>
                      </pic:pic>
                    </a:graphicData>
                  </a:graphic>
                </wp:anchor>
              </w:drawing>
            </w:r>
            <w:r>
              <w:rPr>
                <w:rFonts w:hint="default" w:ascii="Arial" w:hAnsi="Arial" w:eastAsia="黑体" w:cs="Arial"/>
                <w:b/>
                <w:bCs w:val="0"/>
                <w:color w:val="FF0000"/>
                <w:szCs w:val="21"/>
              </w:rPr>
              <w:t>Product basic parameters</w:t>
            </w:r>
          </w:p>
        </w:tc>
        <w:tc>
          <w:tcPr>
            <w:tcW w:w="5340" w:type="dxa"/>
            <w:gridSpan w:val="2"/>
          </w:tcPr>
          <w:p>
            <w:pPr>
              <w:rPr>
                <w:rFonts w:hint="default" w:ascii="Arial" w:hAnsi="Arial" w:cs="Arial"/>
                <w:b/>
                <w:bCs w:val="0"/>
              </w:rPr>
            </w:pPr>
            <w:r>
              <w:rPr>
                <w:rFonts w:hint="default" w:ascii="Arial" w:hAnsi="Arial" w:eastAsia="黑体" w:cs="Arial"/>
                <w:b/>
                <w:bCs w:val="0"/>
                <w:color w:val="FF0000"/>
                <w:szCs w:val="21"/>
              </w:rPr>
              <w:t>Optional specifications (can be customized)</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eastAsiaTheme="minorEastAsia"/>
                <w:b/>
                <w:bCs w:val="0"/>
                <w:szCs w:val="21"/>
                <w:lang w:eastAsia="zh-CN"/>
              </w:rPr>
            </w:pPr>
            <w:r>
              <w:rPr>
                <w:rFonts w:hint="default" w:ascii="Arial" w:hAnsi="Arial" w:cs="Arial"/>
                <w:b/>
                <w:bCs w:val="0"/>
                <w:szCs w:val="21"/>
                <w:lang w:val="en-US" w:eastAsia="zh-CN"/>
              </w:rPr>
              <w:t>Item</w:t>
            </w:r>
          </w:p>
        </w:tc>
        <w:tc>
          <w:tcPr>
            <w:tcW w:w="8189" w:type="dxa"/>
            <w:gridSpan w:val="3"/>
          </w:tcPr>
          <w:p>
            <w:pPr>
              <w:rPr>
                <w:rFonts w:hint="default" w:ascii="Arial" w:hAnsi="Arial" w:cs="Arial"/>
                <w:b/>
                <w:bCs w:val="0"/>
                <w:szCs w:val="21"/>
              </w:rPr>
            </w:pPr>
            <w:r>
              <w:rPr>
                <w:rFonts w:hint="default" w:ascii="Arial" w:hAnsi="Arial" w:cs="Arial"/>
                <w:b/>
                <w:bCs w:val="0"/>
                <w:szCs w:val="21"/>
              </w:rPr>
              <w:t>2020 square engineering grid screen</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specifications</w:t>
            </w:r>
          </w:p>
        </w:tc>
        <w:tc>
          <w:tcPr>
            <w:tcW w:w="2849" w:type="dxa"/>
            <w:textDirection w:val="lrTb"/>
            <w:vAlign w:val="top"/>
          </w:tcPr>
          <w:p>
            <w:pPr>
              <w:rPr>
                <w:rFonts w:hint="default" w:ascii="Arial" w:hAnsi="Arial" w:cs="Arial"/>
                <w:b/>
                <w:bCs/>
                <w:szCs w:val="21"/>
              </w:rPr>
            </w:pPr>
            <w:r>
              <w:rPr>
                <w:rFonts w:hint="default" w:ascii="Arial" w:hAnsi="Arial" w:eastAsia="宋体" w:cs="Arial"/>
                <w:b/>
                <w:bCs/>
                <w:szCs w:val="21"/>
              </w:rPr>
              <w:t>P</w:t>
            </w:r>
            <w:r>
              <w:rPr>
                <w:rFonts w:hint="default" w:ascii="Arial" w:hAnsi="Arial" w:eastAsia="宋体" w:cs="Arial"/>
                <w:b/>
                <w:bCs/>
                <w:szCs w:val="21"/>
                <w:lang w:val="en-US" w:eastAsia="zh-CN"/>
              </w:rPr>
              <w:t>41.6</w:t>
            </w:r>
          </w:p>
        </w:tc>
        <w:tc>
          <w:tcPr>
            <w:tcW w:w="2646" w:type="dxa"/>
            <w:textDirection w:val="lrTb"/>
            <w:vAlign w:val="top"/>
          </w:tcPr>
          <w:p>
            <w:pPr>
              <w:rPr>
                <w:rFonts w:hint="default" w:ascii="Arial" w:hAnsi="Arial" w:cs="Arial"/>
                <w:b/>
                <w:bCs/>
                <w:szCs w:val="21"/>
              </w:rPr>
            </w:pPr>
            <w:r>
              <w:rPr>
                <w:rFonts w:hint="default" w:ascii="Arial" w:hAnsi="Arial" w:eastAsia="宋体" w:cs="Arial"/>
                <w:b/>
                <w:bCs/>
                <w:szCs w:val="21"/>
              </w:rPr>
              <w:t>P</w:t>
            </w:r>
            <w:r>
              <w:rPr>
                <w:rFonts w:hint="default" w:ascii="Arial" w:hAnsi="Arial" w:eastAsia="宋体" w:cs="Arial"/>
                <w:b/>
                <w:bCs/>
                <w:szCs w:val="21"/>
                <w:lang w:val="en-US" w:eastAsia="zh-CN"/>
              </w:rPr>
              <w:t>83.2</w:t>
            </w:r>
          </w:p>
        </w:tc>
        <w:tc>
          <w:tcPr>
            <w:tcW w:w="2694" w:type="dxa"/>
            <w:textDirection w:val="lrTb"/>
            <w:vAlign w:val="top"/>
          </w:tcPr>
          <w:p>
            <w:pPr>
              <w:rPr>
                <w:rFonts w:hint="default" w:ascii="Arial" w:hAnsi="Arial" w:cs="Arial"/>
                <w:b/>
                <w:bCs/>
                <w:szCs w:val="21"/>
              </w:rPr>
            </w:pPr>
            <w:r>
              <w:rPr>
                <w:rFonts w:hint="default" w:ascii="Arial" w:hAnsi="Arial" w:eastAsia="宋体" w:cs="Arial"/>
                <w:b/>
                <w:bCs/>
                <w:szCs w:val="21"/>
              </w:rPr>
              <w:t>P</w:t>
            </w:r>
            <w:r>
              <w:rPr>
                <w:rFonts w:hint="default" w:ascii="Arial" w:hAnsi="Arial" w:eastAsia="宋体" w:cs="Arial"/>
                <w:b/>
                <w:bCs/>
                <w:szCs w:val="21"/>
                <w:lang w:val="en-US" w:eastAsia="zh-CN"/>
              </w:rPr>
              <w:t>124.8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 xml:space="preserve">Application </w:t>
            </w:r>
          </w:p>
        </w:tc>
        <w:tc>
          <w:tcPr>
            <w:tcW w:w="2849" w:type="dxa"/>
          </w:tcPr>
          <w:p>
            <w:pPr>
              <w:rPr>
                <w:rFonts w:hint="default" w:ascii="Arial" w:hAnsi="Arial" w:cs="Arial" w:eastAsiaTheme="minorEastAsia"/>
                <w:b/>
                <w:bCs w:val="0"/>
                <w:szCs w:val="21"/>
                <w:lang w:eastAsia="zh-CN"/>
              </w:rPr>
            </w:pPr>
            <w:r>
              <w:rPr>
                <w:rFonts w:hint="default" w:ascii="Arial" w:hAnsi="Arial" w:cs="Arial"/>
                <w:b/>
                <w:bCs w:val="0"/>
                <w:szCs w:val="21"/>
                <w:lang w:val="en-US" w:eastAsia="zh-CN"/>
              </w:rPr>
              <w:t>Indoor/outdoor</w:t>
            </w:r>
          </w:p>
        </w:tc>
        <w:tc>
          <w:tcPr>
            <w:tcW w:w="2646" w:type="dxa"/>
          </w:tcPr>
          <w:p>
            <w:pPr>
              <w:rPr>
                <w:rFonts w:hint="default" w:ascii="Arial" w:hAnsi="Arial" w:cs="Arial"/>
                <w:b/>
                <w:bCs w:val="0"/>
                <w:szCs w:val="21"/>
              </w:rPr>
            </w:pPr>
            <w:r>
              <w:rPr>
                <w:rFonts w:hint="default" w:ascii="Arial" w:hAnsi="Arial" w:cs="Arial"/>
                <w:b/>
                <w:bCs w:val="0"/>
                <w:szCs w:val="21"/>
                <w:lang w:val="en-US" w:eastAsia="zh-CN"/>
              </w:rPr>
              <w:t>Indoor/outdoor</w:t>
            </w:r>
          </w:p>
        </w:tc>
        <w:tc>
          <w:tcPr>
            <w:tcW w:w="2694" w:type="dxa"/>
          </w:tcPr>
          <w:p>
            <w:pPr>
              <w:rPr>
                <w:rFonts w:hint="default" w:ascii="Arial" w:hAnsi="Arial" w:cs="Arial"/>
                <w:b/>
                <w:bCs w:val="0"/>
                <w:szCs w:val="21"/>
              </w:rPr>
            </w:pPr>
            <w:r>
              <w:rPr>
                <w:rFonts w:hint="default" w:ascii="Arial" w:hAnsi="Arial" w:cs="Arial"/>
                <w:b/>
                <w:bCs w:val="0"/>
                <w:szCs w:val="21"/>
                <w:lang w:val="en-US" w:eastAsia="zh-CN"/>
              </w:rPr>
              <w:t>Indoor/outdoor</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lang w:val="en-US" w:eastAsia="zh-CN"/>
              </w:rPr>
              <w:t>I</w:t>
            </w:r>
            <w:r>
              <w:rPr>
                <w:rFonts w:hint="default" w:ascii="Arial" w:hAnsi="Arial" w:cs="Arial"/>
                <w:b/>
                <w:bCs w:val="0"/>
                <w:szCs w:val="21"/>
              </w:rPr>
              <w:t>nstallation</w:t>
            </w:r>
          </w:p>
        </w:tc>
        <w:tc>
          <w:tcPr>
            <w:tcW w:w="2849" w:type="dxa"/>
          </w:tcPr>
          <w:p>
            <w:pPr>
              <w:rPr>
                <w:rFonts w:hint="default" w:ascii="Arial" w:hAnsi="Arial" w:cs="Arial"/>
                <w:b/>
                <w:bCs w:val="0"/>
                <w:szCs w:val="21"/>
              </w:rPr>
            </w:pPr>
            <w:r>
              <w:rPr>
                <w:rFonts w:hint="default" w:ascii="Arial" w:hAnsi="Arial" w:cs="Arial"/>
                <w:b/>
                <w:bCs w:val="0"/>
                <w:szCs w:val="21"/>
              </w:rPr>
              <w:t>Steel structure support</w:t>
            </w:r>
          </w:p>
        </w:tc>
        <w:tc>
          <w:tcPr>
            <w:tcW w:w="2646" w:type="dxa"/>
          </w:tcPr>
          <w:p>
            <w:pPr>
              <w:rPr>
                <w:rFonts w:hint="default" w:ascii="Arial" w:hAnsi="Arial" w:cs="Arial"/>
                <w:b/>
                <w:bCs w:val="0"/>
                <w:szCs w:val="21"/>
              </w:rPr>
            </w:pPr>
            <w:r>
              <w:rPr>
                <w:rFonts w:hint="default" w:ascii="Arial" w:hAnsi="Arial" w:cs="Arial"/>
                <w:b/>
                <w:bCs w:val="0"/>
                <w:szCs w:val="21"/>
              </w:rPr>
              <w:t>Steel structure support</w:t>
            </w:r>
          </w:p>
        </w:tc>
        <w:tc>
          <w:tcPr>
            <w:tcW w:w="2694" w:type="dxa"/>
          </w:tcPr>
          <w:p>
            <w:pPr>
              <w:rPr>
                <w:rFonts w:hint="default" w:ascii="Arial" w:hAnsi="Arial" w:cs="Arial"/>
                <w:b/>
                <w:bCs w:val="0"/>
                <w:szCs w:val="21"/>
              </w:rPr>
            </w:pPr>
            <w:r>
              <w:rPr>
                <w:rFonts w:hint="default" w:ascii="Arial" w:hAnsi="Arial" w:cs="Arial"/>
                <w:b/>
                <w:bCs w:val="0"/>
                <w:szCs w:val="21"/>
              </w:rPr>
              <w:t>Steel structure support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lang w:val="en-US" w:eastAsia="zh-CN"/>
              </w:rPr>
              <w:t>L</w:t>
            </w:r>
            <w:r>
              <w:rPr>
                <w:rFonts w:hint="default" w:ascii="Arial" w:hAnsi="Arial" w:cs="Arial"/>
                <w:b/>
                <w:bCs w:val="0"/>
                <w:szCs w:val="21"/>
              </w:rPr>
              <w:t>oad wire</w:t>
            </w:r>
          </w:p>
        </w:tc>
        <w:tc>
          <w:tcPr>
            <w:tcW w:w="2849" w:type="dxa"/>
          </w:tcPr>
          <w:p>
            <w:pPr>
              <w:rPr>
                <w:rFonts w:hint="default" w:ascii="Arial" w:hAnsi="Arial" w:cs="Arial"/>
                <w:b/>
                <w:bCs w:val="0"/>
                <w:szCs w:val="21"/>
              </w:rPr>
            </w:pPr>
            <w:r>
              <w:rPr>
                <w:rFonts w:hint="default" w:ascii="Arial" w:hAnsi="Arial" w:cs="Arial"/>
                <w:b/>
                <w:bCs w:val="0"/>
                <w:szCs w:val="21"/>
              </w:rPr>
              <w:t>2.0</w:t>
            </w:r>
            <w:r>
              <w:rPr>
                <w:rFonts w:hint="default" w:ascii="Arial" w:hAnsi="Arial" w:cs="Arial"/>
                <w:b/>
                <w:bCs w:val="0"/>
                <w:szCs w:val="21"/>
                <w:lang w:val="en-US" w:eastAsia="zh-CN"/>
              </w:rPr>
              <w:t>mm</w:t>
            </w:r>
            <w:r>
              <w:rPr>
                <w:rFonts w:hint="default" w:ascii="Arial" w:hAnsi="Arial" w:cs="Arial"/>
                <w:b/>
                <w:bCs w:val="0"/>
                <w:szCs w:val="21"/>
              </w:rPr>
              <w:t>Wire fixing (Single module 2</w:t>
            </w:r>
            <w:r>
              <w:rPr>
                <w:rFonts w:hint="default" w:ascii="Arial" w:hAnsi="Arial" w:cs="Arial"/>
                <w:b/>
                <w:bCs w:val="0"/>
                <w:szCs w:val="21"/>
                <w:lang w:val="en-US" w:eastAsia="zh-CN"/>
              </w:rPr>
              <w:t>pcs)</w:t>
            </w:r>
          </w:p>
        </w:tc>
        <w:tc>
          <w:tcPr>
            <w:tcW w:w="2646" w:type="dxa"/>
          </w:tcPr>
          <w:p>
            <w:pPr>
              <w:rPr>
                <w:rFonts w:hint="default" w:ascii="Arial" w:hAnsi="Arial" w:cs="Arial"/>
                <w:b/>
                <w:bCs w:val="0"/>
                <w:szCs w:val="21"/>
              </w:rPr>
            </w:pPr>
            <w:r>
              <w:rPr>
                <w:rFonts w:hint="default" w:ascii="Arial" w:hAnsi="Arial" w:cs="Arial"/>
                <w:b/>
                <w:bCs w:val="0"/>
                <w:szCs w:val="21"/>
              </w:rPr>
              <w:t>2.0</w:t>
            </w:r>
            <w:r>
              <w:rPr>
                <w:rFonts w:hint="default" w:ascii="Arial" w:hAnsi="Arial" w:cs="Arial"/>
                <w:b/>
                <w:bCs w:val="0"/>
                <w:szCs w:val="21"/>
                <w:lang w:val="en-US" w:eastAsia="zh-CN"/>
              </w:rPr>
              <w:t>mm</w:t>
            </w:r>
            <w:r>
              <w:rPr>
                <w:rFonts w:hint="default" w:ascii="Arial" w:hAnsi="Arial" w:cs="Arial"/>
                <w:b/>
                <w:bCs w:val="0"/>
                <w:szCs w:val="21"/>
              </w:rPr>
              <w:t>Wire fixing (Single module 2</w:t>
            </w:r>
            <w:r>
              <w:rPr>
                <w:rFonts w:hint="default" w:ascii="Arial" w:hAnsi="Arial" w:cs="Arial"/>
                <w:b/>
                <w:bCs w:val="0"/>
                <w:szCs w:val="21"/>
                <w:lang w:val="en-US" w:eastAsia="zh-CN"/>
              </w:rPr>
              <w:t>pcs)</w:t>
            </w:r>
          </w:p>
        </w:tc>
        <w:tc>
          <w:tcPr>
            <w:tcW w:w="2694" w:type="dxa"/>
          </w:tcPr>
          <w:p>
            <w:pPr>
              <w:rPr>
                <w:rFonts w:hint="default" w:ascii="Arial" w:hAnsi="Arial" w:cs="Arial"/>
                <w:b/>
                <w:bCs w:val="0"/>
                <w:szCs w:val="21"/>
              </w:rPr>
            </w:pPr>
            <w:r>
              <w:rPr>
                <w:rFonts w:hint="default" w:ascii="Arial" w:hAnsi="Arial" w:cs="Arial"/>
                <w:b/>
                <w:bCs w:val="0"/>
                <w:szCs w:val="21"/>
              </w:rPr>
              <w:t>2.0</w:t>
            </w:r>
            <w:r>
              <w:rPr>
                <w:rFonts w:hint="default" w:ascii="Arial" w:hAnsi="Arial" w:cs="Arial"/>
                <w:b/>
                <w:bCs w:val="0"/>
                <w:szCs w:val="21"/>
                <w:lang w:val="en-US" w:eastAsia="zh-CN"/>
              </w:rPr>
              <w:t>mm</w:t>
            </w:r>
            <w:r>
              <w:rPr>
                <w:rFonts w:hint="default" w:ascii="Arial" w:hAnsi="Arial" w:cs="Arial"/>
                <w:b/>
                <w:bCs w:val="0"/>
                <w:szCs w:val="21"/>
              </w:rPr>
              <w:t>Wire fixing (Single module 2</w:t>
            </w:r>
            <w:r>
              <w:rPr>
                <w:rFonts w:hint="default" w:ascii="Arial" w:hAnsi="Arial" w:cs="Arial"/>
                <w:b/>
                <w:bCs w:val="0"/>
                <w:szCs w:val="21"/>
                <w:lang w:val="en-US" w:eastAsia="zh-CN"/>
              </w:rPr>
              <w:t>pcs)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Single module width</w:t>
            </w:r>
          </w:p>
        </w:tc>
        <w:tc>
          <w:tcPr>
            <w:tcW w:w="2849" w:type="dxa"/>
          </w:tcPr>
          <w:p>
            <w:pPr>
              <w:rPr>
                <w:rFonts w:hint="default" w:ascii="Arial" w:hAnsi="Arial" w:cs="Arial"/>
                <w:b/>
                <w:bCs w:val="0"/>
                <w:szCs w:val="21"/>
              </w:rPr>
            </w:pPr>
            <w:r>
              <w:rPr>
                <w:rFonts w:hint="default" w:ascii="Arial" w:hAnsi="Arial" w:cs="Arial"/>
                <w:b/>
                <w:bCs w:val="0"/>
                <w:szCs w:val="21"/>
              </w:rPr>
              <w:t>0.</w:t>
            </w:r>
            <w:r>
              <w:rPr>
                <w:rFonts w:hint="default" w:ascii="Arial" w:hAnsi="Arial" w:cs="Arial"/>
                <w:b/>
                <w:bCs w:val="0"/>
                <w:szCs w:val="21"/>
                <w:lang w:val="en-US" w:eastAsia="zh-CN"/>
              </w:rPr>
              <w:t>5meter</w:t>
            </w:r>
            <w:r>
              <w:rPr>
                <w:rFonts w:hint="default" w:ascii="Arial" w:hAnsi="Arial" w:cs="Arial"/>
                <w:b/>
                <w:bCs w:val="0"/>
                <w:szCs w:val="21"/>
              </w:rPr>
              <w:t>/Piece</w:t>
            </w:r>
          </w:p>
        </w:tc>
        <w:tc>
          <w:tcPr>
            <w:tcW w:w="2646" w:type="dxa"/>
          </w:tcPr>
          <w:p>
            <w:pPr>
              <w:rPr>
                <w:rFonts w:hint="default" w:ascii="Arial" w:hAnsi="Arial" w:cs="Arial"/>
                <w:b/>
                <w:bCs w:val="0"/>
                <w:szCs w:val="21"/>
              </w:rPr>
            </w:pPr>
            <w:r>
              <w:rPr>
                <w:rFonts w:hint="default" w:ascii="Arial" w:hAnsi="Arial" w:cs="Arial"/>
                <w:b/>
                <w:bCs w:val="0"/>
                <w:szCs w:val="21"/>
              </w:rPr>
              <w:t>0.</w:t>
            </w:r>
            <w:r>
              <w:rPr>
                <w:rFonts w:hint="default" w:ascii="Arial" w:hAnsi="Arial" w:cs="Arial"/>
                <w:b/>
                <w:bCs w:val="0"/>
                <w:szCs w:val="21"/>
                <w:lang w:val="en-US" w:eastAsia="zh-CN"/>
              </w:rPr>
              <w:t>5meter</w:t>
            </w:r>
            <w:r>
              <w:rPr>
                <w:rFonts w:hint="default" w:ascii="Arial" w:hAnsi="Arial" w:cs="Arial"/>
                <w:b/>
                <w:bCs w:val="0"/>
                <w:szCs w:val="21"/>
              </w:rPr>
              <w:t>/Piece</w:t>
            </w:r>
          </w:p>
        </w:tc>
        <w:tc>
          <w:tcPr>
            <w:tcW w:w="2694" w:type="dxa"/>
          </w:tcPr>
          <w:p>
            <w:pPr>
              <w:rPr>
                <w:rFonts w:hint="default" w:ascii="Arial" w:hAnsi="Arial" w:cs="Arial"/>
                <w:b/>
                <w:bCs w:val="0"/>
                <w:szCs w:val="21"/>
              </w:rPr>
            </w:pPr>
            <w:r>
              <w:rPr>
                <w:rFonts w:hint="default" w:ascii="Arial" w:hAnsi="Arial" w:cs="Arial"/>
                <w:b/>
                <w:bCs w:val="0"/>
                <w:szCs w:val="21"/>
              </w:rPr>
              <w:t>0.</w:t>
            </w:r>
            <w:r>
              <w:rPr>
                <w:rFonts w:hint="default" w:ascii="Arial" w:hAnsi="Arial" w:cs="Arial"/>
                <w:b/>
                <w:bCs w:val="0"/>
                <w:szCs w:val="21"/>
                <w:lang w:val="en-US" w:eastAsia="zh-CN"/>
              </w:rPr>
              <w:t>5meter</w:t>
            </w:r>
            <w:r>
              <w:rPr>
                <w:rFonts w:hint="default" w:ascii="Arial" w:hAnsi="Arial" w:cs="Arial"/>
                <w:b/>
                <w:bCs w:val="0"/>
                <w:szCs w:val="21"/>
              </w:rPr>
              <w:t>/Piece</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32" w:hRule="atLeast"/>
        </w:trPr>
        <w:tc>
          <w:tcPr>
            <w:tcW w:w="2141" w:type="dxa"/>
          </w:tcPr>
          <w:p>
            <w:pPr>
              <w:rPr>
                <w:rFonts w:hint="default" w:ascii="Arial" w:hAnsi="Arial" w:cs="Arial"/>
                <w:b/>
                <w:bCs w:val="0"/>
                <w:szCs w:val="21"/>
              </w:rPr>
            </w:pPr>
            <w:r>
              <w:rPr>
                <w:rFonts w:hint="default" w:ascii="Arial" w:hAnsi="Arial" w:cs="Arial"/>
                <w:b/>
                <w:bCs w:val="0"/>
              </w:rPr>
              <w:t>Max</w:t>
            </w:r>
            <w:r>
              <w:rPr>
                <w:rFonts w:hint="default" w:ascii="Arial" w:hAnsi="Arial" w:cs="Arial"/>
                <w:b/>
                <w:bCs w:val="0"/>
                <w:lang w:val="en-US" w:eastAsia="zh-CN"/>
              </w:rPr>
              <w:t xml:space="preserve"> </w:t>
            </w:r>
            <w:r>
              <w:rPr>
                <w:rFonts w:hint="default" w:ascii="Arial" w:hAnsi="Arial" w:cs="Arial"/>
                <w:b/>
                <w:bCs w:val="0"/>
              </w:rPr>
              <w:t>length of single row</w:t>
            </w:r>
          </w:p>
        </w:tc>
        <w:tc>
          <w:tcPr>
            <w:tcW w:w="2849"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7m</w:t>
            </w:r>
          </w:p>
        </w:tc>
        <w:tc>
          <w:tcPr>
            <w:tcW w:w="2646"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14m</w:t>
            </w:r>
          </w:p>
        </w:tc>
        <w:tc>
          <w:tcPr>
            <w:tcW w:w="2694"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22m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N</w:t>
            </w:r>
            <w:r>
              <w:rPr>
                <w:rFonts w:hint="default" w:ascii="Arial" w:hAnsi="Arial" w:cs="Arial"/>
                <w:b/>
                <w:bCs w:val="0"/>
                <w:szCs w:val="21"/>
                <w:lang w:val="en-US" w:eastAsia="zh-CN"/>
              </w:rPr>
              <w:t>o.</w:t>
            </w:r>
            <w:r>
              <w:rPr>
                <w:rFonts w:hint="default" w:ascii="Arial" w:hAnsi="Arial" w:cs="Arial"/>
                <w:b/>
                <w:bCs w:val="0"/>
                <w:szCs w:val="21"/>
              </w:rPr>
              <w:t xml:space="preserve"> of lights per square meter</w:t>
            </w:r>
          </w:p>
        </w:tc>
        <w:tc>
          <w:tcPr>
            <w:tcW w:w="2849"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576</w:t>
            </w:r>
            <w:r>
              <w:rPr>
                <w:rFonts w:hint="eastAsia" w:ascii="Arial" w:hAnsi="Arial" w:eastAsia="宋体" w:cs="Arial"/>
                <w:b/>
                <w:bCs/>
                <w:szCs w:val="21"/>
                <w:lang w:val="en-US" w:eastAsia="zh-CN"/>
              </w:rPr>
              <w:t>led</w:t>
            </w:r>
            <w:r>
              <w:rPr>
                <w:rFonts w:hint="default" w:ascii="Arial" w:hAnsi="Arial" w:eastAsia="宋体" w:cs="Arial"/>
                <w:b/>
                <w:bCs/>
                <w:szCs w:val="21"/>
              </w:rPr>
              <w:t>/</w:t>
            </w:r>
            <w:r>
              <w:rPr>
                <w:rFonts w:hint="default" w:ascii="Arial" w:hAnsi="Arial" w:eastAsia="宋体" w:cs="Arial"/>
                <w:b/>
                <w:bCs/>
                <w:szCs w:val="21"/>
                <w:lang w:val="en-US" w:eastAsia="zh-CN"/>
              </w:rPr>
              <w:t>m</w:t>
            </w:r>
            <w:r>
              <w:rPr>
                <w:rFonts w:hint="default" w:ascii="Arial" w:hAnsi="Arial" w:eastAsia="宋体" w:cs="Arial"/>
                <w:b/>
                <w:bCs/>
                <w:szCs w:val="21"/>
                <w:vertAlign w:val="superscript"/>
                <w:lang w:val="en-US" w:eastAsia="zh-CN"/>
              </w:rPr>
              <w:t>2</w:t>
            </w:r>
          </w:p>
        </w:tc>
        <w:tc>
          <w:tcPr>
            <w:tcW w:w="2646"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144</w:t>
            </w:r>
            <w:r>
              <w:rPr>
                <w:rFonts w:hint="eastAsia" w:ascii="Arial" w:hAnsi="Arial" w:eastAsia="宋体" w:cs="Arial"/>
                <w:b/>
                <w:bCs/>
                <w:szCs w:val="21"/>
                <w:lang w:val="en-US" w:eastAsia="zh-CN"/>
              </w:rPr>
              <w:t>led</w:t>
            </w:r>
            <w:r>
              <w:rPr>
                <w:rFonts w:hint="default" w:ascii="Arial" w:hAnsi="Arial" w:eastAsia="宋体" w:cs="Arial"/>
                <w:b/>
                <w:bCs/>
                <w:szCs w:val="21"/>
              </w:rPr>
              <w:t>/</w:t>
            </w:r>
            <w:r>
              <w:rPr>
                <w:rFonts w:hint="default" w:ascii="Arial" w:hAnsi="Arial" w:eastAsia="宋体" w:cs="Arial"/>
                <w:b/>
                <w:bCs/>
                <w:szCs w:val="21"/>
                <w:lang w:val="en-US" w:eastAsia="zh-CN"/>
              </w:rPr>
              <w:t>m</w:t>
            </w:r>
            <w:r>
              <w:rPr>
                <w:rFonts w:hint="default" w:ascii="Arial" w:hAnsi="Arial" w:eastAsia="宋体" w:cs="Arial"/>
                <w:b/>
                <w:bCs/>
                <w:szCs w:val="21"/>
                <w:vertAlign w:val="superscript"/>
                <w:lang w:val="en-US" w:eastAsia="zh-CN"/>
              </w:rPr>
              <w:t>2</w:t>
            </w:r>
          </w:p>
        </w:tc>
        <w:tc>
          <w:tcPr>
            <w:tcW w:w="2694" w:type="dxa"/>
            <w:textDirection w:val="lrTb"/>
            <w:vAlign w:val="top"/>
          </w:tcPr>
          <w:p>
            <w:pPr>
              <w:rPr>
                <w:rFonts w:hint="default" w:ascii="Arial" w:hAnsi="Arial" w:cs="Arial"/>
                <w:b/>
                <w:bCs/>
                <w:sz w:val="18"/>
                <w:szCs w:val="18"/>
              </w:rPr>
            </w:pPr>
            <w:r>
              <w:rPr>
                <w:rFonts w:hint="default" w:ascii="Arial" w:hAnsi="Arial" w:eastAsia="宋体" w:cs="Arial"/>
                <w:b/>
                <w:bCs/>
                <w:szCs w:val="21"/>
                <w:lang w:val="en-US" w:eastAsia="zh-CN"/>
              </w:rPr>
              <w:t>64</w:t>
            </w:r>
            <w:r>
              <w:rPr>
                <w:rFonts w:hint="eastAsia" w:ascii="Arial" w:hAnsi="Arial" w:eastAsia="宋体" w:cs="Arial"/>
                <w:b/>
                <w:bCs/>
                <w:szCs w:val="21"/>
                <w:lang w:val="en-US" w:eastAsia="zh-CN"/>
              </w:rPr>
              <w:t>led</w:t>
            </w:r>
            <w:r>
              <w:rPr>
                <w:rFonts w:hint="default" w:ascii="Arial" w:hAnsi="Arial" w:eastAsia="宋体" w:cs="Arial"/>
                <w:b/>
                <w:bCs/>
                <w:szCs w:val="21"/>
              </w:rPr>
              <w:t>/</w:t>
            </w:r>
            <w:r>
              <w:rPr>
                <w:rFonts w:hint="default" w:ascii="Arial" w:hAnsi="Arial" w:eastAsia="宋体" w:cs="Arial"/>
                <w:b/>
                <w:bCs/>
                <w:szCs w:val="21"/>
                <w:lang w:val="en-US" w:eastAsia="zh-CN"/>
              </w:rPr>
              <w:t>m</w:t>
            </w:r>
            <w:r>
              <w:rPr>
                <w:rFonts w:hint="default" w:ascii="Arial" w:hAnsi="Arial" w:eastAsia="宋体" w:cs="Arial"/>
                <w:b/>
                <w:bCs/>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Power per square meter</w:t>
            </w:r>
          </w:p>
        </w:tc>
        <w:tc>
          <w:tcPr>
            <w:tcW w:w="2849"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414.7</w:t>
            </w:r>
            <w:r>
              <w:rPr>
                <w:rFonts w:hint="default" w:ascii="Arial" w:hAnsi="Arial" w:eastAsia="宋体" w:cs="Arial"/>
                <w:b/>
                <w:bCs/>
                <w:szCs w:val="21"/>
              </w:rPr>
              <w:t>W/</w:t>
            </w:r>
            <w:r>
              <w:rPr>
                <w:rFonts w:hint="default" w:ascii="Arial" w:hAnsi="Arial" w:eastAsia="宋体" w:cs="Arial"/>
                <w:b/>
                <w:bCs/>
                <w:szCs w:val="21"/>
                <w:lang w:val="en-US" w:eastAsia="zh-CN"/>
              </w:rPr>
              <w:t>m</w:t>
            </w:r>
            <w:r>
              <w:rPr>
                <w:rFonts w:hint="default" w:ascii="Arial" w:hAnsi="Arial" w:eastAsia="宋体" w:cs="Arial"/>
                <w:b/>
                <w:bCs/>
                <w:szCs w:val="21"/>
                <w:vertAlign w:val="superscript"/>
                <w:lang w:val="en-US" w:eastAsia="zh-CN"/>
              </w:rPr>
              <w:t>2</w:t>
            </w:r>
          </w:p>
        </w:tc>
        <w:tc>
          <w:tcPr>
            <w:tcW w:w="2646"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103.6</w:t>
            </w:r>
            <w:r>
              <w:rPr>
                <w:rFonts w:hint="default" w:ascii="Arial" w:hAnsi="Arial" w:eastAsia="宋体" w:cs="Arial"/>
                <w:b/>
                <w:bCs/>
                <w:szCs w:val="21"/>
              </w:rPr>
              <w:t>W/</w:t>
            </w:r>
            <w:r>
              <w:rPr>
                <w:rFonts w:hint="default" w:ascii="Arial" w:hAnsi="Arial" w:eastAsia="宋体" w:cs="Arial"/>
                <w:b/>
                <w:bCs/>
                <w:szCs w:val="21"/>
                <w:lang w:val="en-US" w:eastAsia="zh-CN"/>
              </w:rPr>
              <w:t>m</w:t>
            </w:r>
            <w:r>
              <w:rPr>
                <w:rFonts w:hint="default" w:ascii="Arial" w:hAnsi="Arial" w:eastAsia="宋体" w:cs="Arial"/>
                <w:b/>
                <w:bCs/>
                <w:szCs w:val="21"/>
                <w:vertAlign w:val="superscript"/>
                <w:lang w:val="en-US" w:eastAsia="zh-CN"/>
              </w:rPr>
              <w:t>2</w:t>
            </w:r>
          </w:p>
        </w:tc>
        <w:tc>
          <w:tcPr>
            <w:tcW w:w="2694"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46</w:t>
            </w:r>
            <w:r>
              <w:rPr>
                <w:rFonts w:hint="default" w:ascii="Arial" w:hAnsi="Arial" w:eastAsia="宋体" w:cs="Arial"/>
                <w:b/>
                <w:bCs/>
                <w:szCs w:val="21"/>
              </w:rPr>
              <w:t>W/</w:t>
            </w:r>
            <w:r>
              <w:rPr>
                <w:rFonts w:hint="default" w:ascii="Arial" w:hAnsi="Arial" w:eastAsia="宋体" w:cs="Arial"/>
                <w:b/>
                <w:bCs/>
                <w:szCs w:val="21"/>
                <w:lang w:val="en-US" w:eastAsia="zh-CN"/>
              </w:rPr>
              <w:t>m</w:t>
            </w:r>
            <w:r>
              <w:rPr>
                <w:rFonts w:hint="default" w:ascii="Arial" w:hAnsi="Arial" w:eastAsia="宋体" w:cs="Arial"/>
                <w:b/>
                <w:bCs/>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lang w:val="en-US" w:eastAsia="zh-CN"/>
              </w:rPr>
              <w:t xml:space="preserve">Per </w:t>
            </w:r>
            <w:r>
              <w:rPr>
                <w:rFonts w:hint="default" w:ascii="Arial" w:hAnsi="Arial" w:cs="Arial"/>
                <w:b/>
                <w:bCs w:val="0"/>
                <w:szCs w:val="21"/>
              </w:rPr>
              <w:t>square meter weight</w:t>
            </w:r>
          </w:p>
        </w:tc>
        <w:tc>
          <w:tcPr>
            <w:tcW w:w="2849"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8.03</w:t>
            </w:r>
            <w:r>
              <w:rPr>
                <w:rFonts w:hint="default" w:ascii="Arial" w:hAnsi="Arial" w:eastAsia="宋体" w:cs="Arial"/>
                <w:b/>
                <w:bCs/>
                <w:szCs w:val="21"/>
              </w:rPr>
              <w:t>KG/</w:t>
            </w:r>
            <w:r>
              <w:rPr>
                <w:rFonts w:hint="default" w:ascii="Arial" w:hAnsi="Arial" w:eastAsia="宋体" w:cs="Arial"/>
                <w:b/>
                <w:bCs/>
                <w:szCs w:val="21"/>
                <w:lang w:val="en-US" w:eastAsia="zh-CN"/>
              </w:rPr>
              <w:t>m</w:t>
            </w:r>
            <w:r>
              <w:rPr>
                <w:rFonts w:hint="default" w:ascii="Arial" w:hAnsi="Arial" w:eastAsia="宋体" w:cs="Arial"/>
                <w:b/>
                <w:bCs/>
                <w:szCs w:val="21"/>
                <w:vertAlign w:val="superscript"/>
                <w:lang w:val="en-US" w:eastAsia="zh-CN"/>
              </w:rPr>
              <w:t>2</w:t>
            </w:r>
          </w:p>
        </w:tc>
        <w:tc>
          <w:tcPr>
            <w:tcW w:w="2646"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2.32</w:t>
            </w:r>
            <w:r>
              <w:rPr>
                <w:rFonts w:hint="default" w:ascii="Arial" w:hAnsi="Arial" w:eastAsia="宋体" w:cs="Arial"/>
                <w:b/>
                <w:bCs/>
                <w:szCs w:val="21"/>
              </w:rPr>
              <w:t>KG/</w:t>
            </w:r>
            <w:r>
              <w:rPr>
                <w:rFonts w:hint="default" w:ascii="Arial" w:hAnsi="Arial" w:eastAsia="宋体" w:cs="Arial"/>
                <w:b/>
                <w:bCs/>
                <w:szCs w:val="21"/>
                <w:lang w:val="en-US" w:eastAsia="zh-CN"/>
              </w:rPr>
              <w:t>m</w:t>
            </w:r>
            <w:r>
              <w:rPr>
                <w:rFonts w:hint="default" w:ascii="Arial" w:hAnsi="Arial" w:eastAsia="宋体" w:cs="Arial"/>
                <w:b/>
                <w:bCs/>
                <w:szCs w:val="21"/>
                <w:vertAlign w:val="superscript"/>
                <w:lang w:val="en-US" w:eastAsia="zh-CN"/>
              </w:rPr>
              <w:t>2</w:t>
            </w:r>
          </w:p>
        </w:tc>
        <w:tc>
          <w:tcPr>
            <w:tcW w:w="2694"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1.18</w:t>
            </w:r>
            <w:r>
              <w:rPr>
                <w:rFonts w:hint="default" w:ascii="Arial" w:hAnsi="Arial" w:eastAsia="宋体" w:cs="Arial"/>
                <w:b/>
                <w:bCs/>
                <w:szCs w:val="21"/>
              </w:rPr>
              <w:t>KG/</w:t>
            </w:r>
            <w:r>
              <w:rPr>
                <w:rFonts w:hint="default" w:ascii="Arial" w:hAnsi="Arial" w:eastAsia="宋体" w:cs="Arial"/>
                <w:b/>
                <w:bCs/>
                <w:szCs w:val="21"/>
                <w:lang w:val="en-US" w:eastAsia="zh-CN"/>
              </w:rPr>
              <w:t>m</w:t>
            </w:r>
            <w:r>
              <w:rPr>
                <w:rFonts w:hint="default" w:ascii="Arial" w:hAnsi="Arial" w:eastAsia="宋体" w:cs="Arial"/>
                <w:b/>
                <w:bCs/>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Lamp flatness</w:t>
            </w:r>
          </w:p>
        </w:tc>
        <w:tc>
          <w:tcPr>
            <w:tcW w:w="2849" w:type="dxa"/>
            <w:textDirection w:val="lrTb"/>
            <w:vAlign w:val="top"/>
          </w:tcPr>
          <w:p>
            <w:pPr>
              <w:rPr>
                <w:rFonts w:hint="default" w:ascii="Arial" w:hAnsi="Arial" w:cs="Arial"/>
                <w:b/>
                <w:bCs/>
                <w:sz w:val="18"/>
                <w:szCs w:val="18"/>
              </w:rPr>
            </w:pPr>
            <w:r>
              <w:rPr>
                <w:rFonts w:hint="eastAsia" w:ascii="Arial" w:hAnsi="Arial" w:eastAsia="宋体" w:cs="Arial"/>
                <w:b/>
                <w:bCs/>
                <w:sz w:val="18"/>
                <w:szCs w:val="18"/>
                <w:lang w:val="en-US" w:eastAsia="zh-CN"/>
              </w:rPr>
              <w:t>&lt;</w:t>
            </w:r>
            <w:r>
              <w:rPr>
                <w:rFonts w:hint="default" w:ascii="Arial" w:hAnsi="Arial" w:eastAsia="宋体" w:cs="Arial"/>
                <w:b/>
                <w:bCs/>
                <w:sz w:val="18"/>
                <w:szCs w:val="18"/>
              </w:rPr>
              <w:t xml:space="preserve"> 1mm</w:t>
            </w:r>
          </w:p>
        </w:tc>
        <w:tc>
          <w:tcPr>
            <w:tcW w:w="2646" w:type="dxa"/>
            <w:textDirection w:val="lrTb"/>
            <w:vAlign w:val="top"/>
          </w:tcPr>
          <w:p>
            <w:pPr>
              <w:rPr>
                <w:rFonts w:hint="default" w:ascii="Arial" w:hAnsi="Arial" w:cs="Arial"/>
                <w:b/>
                <w:bCs/>
                <w:szCs w:val="21"/>
              </w:rPr>
            </w:pPr>
            <w:r>
              <w:rPr>
                <w:rFonts w:hint="eastAsia" w:ascii="Arial" w:hAnsi="Arial" w:eastAsia="宋体" w:cs="Arial"/>
                <w:b/>
                <w:bCs/>
                <w:sz w:val="18"/>
                <w:szCs w:val="18"/>
                <w:lang w:val="en-US" w:eastAsia="zh-CN"/>
              </w:rPr>
              <w:t>&lt;</w:t>
            </w:r>
            <w:r>
              <w:rPr>
                <w:rFonts w:hint="default" w:ascii="Arial" w:hAnsi="Arial" w:eastAsia="宋体" w:cs="Arial"/>
                <w:b/>
                <w:bCs/>
                <w:sz w:val="18"/>
                <w:szCs w:val="18"/>
              </w:rPr>
              <w:t xml:space="preserve"> 1mm</w:t>
            </w:r>
          </w:p>
        </w:tc>
        <w:tc>
          <w:tcPr>
            <w:tcW w:w="2694" w:type="dxa"/>
            <w:textDirection w:val="lrTb"/>
            <w:vAlign w:val="top"/>
          </w:tcPr>
          <w:p>
            <w:pPr>
              <w:rPr>
                <w:rFonts w:hint="default" w:ascii="Arial" w:hAnsi="Arial" w:cs="Arial"/>
                <w:b/>
                <w:bCs/>
                <w:szCs w:val="21"/>
              </w:rPr>
            </w:pPr>
            <w:r>
              <w:rPr>
                <w:rFonts w:hint="eastAsia" w:ascii="Arial" w:hAnsi="Arial" w:eastAsia="宋体" w:cs="Arial"/>
                <w:b/>
                <w:bCs/>
                <w:sz w:val="18"/>
                <w:szCs w:val="18"/>
                <w:lang w:val="en-US" w:eastAsia="zh-CN"/>
              </w:rPr>
              <w:t>&lt;</w:t>
            </w:r>
            <w:r>
              <w:rPr>
                <w:rFonts w:hint="default" w:ascii="Arial" w:hAnsi="Arial" w:eastAsia="宋体" w:cs="Arial"/>
                <w:b/>
                <w:bCs/>
                <w:sz w:val="18"/>
                <w:szCs w:val="18"/>
              </w:rPr>
              <w:t xml:space="preserve"> 1mm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Viewing distance</w:t>
            </w:r>
          </w:p>
        </w:tc>
        <w:tc>
          <w:tcPr>
            <w:tcW w:w="2849" w:type="dxa"/>
            <w:textDirection w:val="lrTb"/>
            <w:vAlign w:val="top"/>
          </w:tcPr>
          <w:p>
            <w:pPr>
              <w:rPr>
                <w:rFonts w:hint="default" w:ascii="Arial" w:hAnsi="Arial" w:cs="Arial"/>
                <w:b/>
                <w:bCs/>
                <w:szCs w:val="21"/>
              </w:rPr>
            </w:pPr>
            <w:r>
              <w:rPr>
                <w:rFonts w:hint="eastAsia" w:ascii="Arial" w:hAnsi="Arial" w:eastAsia="宋体" w:cs="Arial"/>
                <w:b/>
                <w:bCs/>
                <w:szCs w:val="21"/>
                <w:lang w:val="en-US" w:eastAsia="zh-CN"/>
              </w:rPr>
              <w:t>&gt;</w:t>
            </w:r>
            <w:r>
              <w:rPr>
                <w:rFonts w:hint="default" w:ascii="Arial" w:hAnsi="Arial" w:eastAsia="宋体" w:cs="Arial"/>
                <w:b/>
                <w:bCs/>
                <w:szCs w:val="21"/>
                <w:lang w:val="en-US" w:eastAsia="zh-CN"/>
              </w:rPr>
              <w:t>30</w:t>
            </w:r>
            <w:r>
              <w:rPr>
                <w:rFonts w:hint="eastAsia" w:ascii="Arial" w:hAnsi="Arial" w:eastAsia="宋体" w:cs="Arial"/>
                <w:b/>
                <w:bCs/>
                <w:szCs w:val="21"/>
                <w:lang w:val="en-US" w:eastAsia="zh-CN"/>
              </w:rPr>
              <w:t>meter</w:t>
            </w:r>
          </w:p>
        </w:tc>
        <w:tc>
          <w:tcPr>
            <w:tcW w:w="2646" w:type="dxa"/>
            <w:textDirection w:val="lrTb"/>
            <w:vAlign w:val="top"/>
          </w:tcPr>
          <w:p>
            <w:pPr>
              <w:rPr>
                <w:rFonts w:hint="default" w:ascii="Arial" w:hAnsi="Arial" w:cs="Arial"/>
                <w:b/>
                <w:bCs/>
                <w:szCs w:val="21"/>
              </w:rPr>
            </w:pPr>
            <w:r>
              <w:rPr>
                <w:rFonts w:hint="eastAsia" w:ascii="Arial" w:hAnsi="Arial" w:eastAsia="宋体" w:cs="Arial"/>
                <w:b/>
                <w:bCs/>
                <w:szCs w:val="21"/>
                <w:lang w:val="en-US" w:eastAsia="zh-CN"/>
              </w:rPr>
              <w:t>&gt;</w:t>
            </w:r>
            <w:r>
              <w:rPr>
                <w:rFonts w:hint="default" w:ascii="Arial" w:hAnsi="Arial" w:eastAsia="宋体" w:cs="Arial"/>
                <w:b/>
                <w:bCs/>
                <w:szCs w:val="21"/>
                <w:lang w:val="en-US" w:eastAsia="zh-CN"/>
              </w:rPr>
              <w:t>60</w:t>
            </w:r>
            <w:r>
              <w:rPr>
                <w:rFonts w:hint="eastAsia" w:ascii="Arial" w:hAnsi="Arial" w:eastAsia="宋体" w:cs="Arial"/>
                <w:b/>
                <w:bCs/>
                <w:szCs w:val="21"/>
                <w:lang w:val="en-US" w:eastAsia="zh-CN"/>
              </w:rPr>
              <w:t>meter</w:t>
            </w:r>
          </w:p>
        </w:tc>
        <w:tc>
          <w:tcPr>
            <w:tcW w:w="2694" w:type="dxa"/>
            <w:textDirection w:val="lrTb"/>
            <w:vAlign w:val="top"/>
          </w:tcPr>
          <w:p>
            <w:pPr>
              <w:rPr>
                <w:rFonts w:hint="default" w:ascii="Arial" w:hAnsi="Arial" w:cs="Arial"/>
                <w:b/>
                <w:bCs/>
                <w:szCs w:val="21"/>
              </w:rPr>
            </w:pPr>
            <w:r>
              <w:rPr>
                <w:rFonts w:hint="eastAsia" w:ascii="Arial" w:hAnsi="Arial" w:eastAsia="宋体" w:cs="Arial"/>
                <w:b/>
                <w:bCs/>
                <w:szCs w:val="21"/>
                <w:lang w:val="en-US" w:eastAsia="zh-CN"/>
              </w:rPr>
              <w:t>&gt;</w:t>
            </w:r>
            <w:r>
              <w:rPr>
                <w:rFonts w:hint="default" w:ascii="Arial" w:hAnsi="Arial" w:eastAsia="宋体" w:cs="Arial"/>
                <w:b/>
                <w:bCs/>
                <w:szCs w:val="21"/>
                <w:lang w:val="en-US" w:eastAsia="zh-CN"/>
              </w:rPr>
              <w:t>90</w:t>
            </w:r>
            <w:r>
              <w:rPr>
                <w:rFonts w:hint="eastAsia" w:ascii="Arial" w:hAnsi="Arial" w:eastAsia="宋体" w:cs="Arial"/>
                <w:b/>
                <w:bCs/>
                <w:szCs w:val="21"/>
                <w:lang w:val="en-US" w:eastAsia="zh-CN"/>
              </w:rPr>
              <w:t>meter</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Viewing angle</w:t>
            </w:r>
          </w:p>
        </w:tc>
        <w:tc>
          <w:tcPr>
            <w:tcW w:w="2849" w:type="dxa"/>
          </w:tcPr>
          <w:p>
            <w:pPr>
              <w:rPr>
                <w:rFonts w:hint="default" w:ascii="Arial" w:hAnsi="Arial" w:cs="Arial"/>
                <w:b/>
                <w:bCs w:val="0"/>
                <w:szCs w:val="21"/>
              </w:rPr>
            </w:pPr>
            <w:r>
              <w:rPr>
                <w:rFonts w:hint="default" w:ascii="Arial" w:hAnsi="Arial" w:cs="Arial"/>
                <w:b/>
                <w:bCs w:val="0"/>
                <w:szCs w:val="21"/>
              </w:rPr>
              <w:t>Within</w:t>
            </w:r>
            <w:r>
              <w:rPr>
                <w:rFonts w:hint="default" w:ascii="Arial" w:hAnsi="Arial" w:cs="Arial"/>
                <w:b/>
                <w:bCs w:val="0"/>
                <w:szCs w:val="21"/>
                <w:lang w:val="en-US" w:eastAsia="zh-CN"/>
              </w:rPr>
              <w:t xml:space="preserve"> </w:t>
            </w:r>
            <w:r>
              <w:rPr>
                <w:rFonts w:hint="default" w:ascii="Arial" w:hAnsi="Arial" w:cs="Arial"/>
                <w:b/>
                <w:bCs w:val="0"/>
                <w:szCs w:val="21"/>
              </w:rPr>
              <w:t>140°</w:t>
            </w:r>
          </w:p>
        </w:tc>
        <w:tc>
          <w:tcPr>
            <w:tcW w:w="2646" w:type="dxa"/>
          </w:tcPr>
          <w:p>
            <w:pPr>
              <w:rPr>
                <w:rFonts w:hint="default" w:ascii="Arial" w:hAnsi="Arial" w:eastAsia="黑体" w:cs="Arial"/>
                <w:b/>
                <w:bCs w:val="0"/>
                <w:color w:val="FF0000"/>
                <w:szCs w:val="21"/>
              </w:rPr>
            </w:pPr>
            <w:r>
              <w:rPr>
                <w:rFonts w:hint="default" w:ascii="Arial" w:hAnsi="Arial" w:cs="Arial"/>
                <w:b/>
                <w:bCs w:val="0"/>
                <w:szCs w:val="21"/>
              </w:rPr>
              <w:t>Within</w:t>
            </w:r>
            <w:r>
              <w:rPr>
                <w:rFonts w:hint="default" w:ascii="Arial" w:hAnsi="Arial" w:cs="Arial"/>
                <w:b/>
                <w:bCs w:val="0"/>
                <w:szCs w:val="21"/>
                <w:lang w:val="en-US" w:eastAsia="zh-CN"/>
              </w:rPr>
              <w:t xml:space="preserve"> </w:t>
            </w:r>
            <w:r>
              <w:rPr>
                <w:rFonts w:hint="default" w:ascii="Arial" w:hAnsi="Arial" w:cs="Arial"/>
                <w:b/>
                <w:bCs w:val="0"/>
                <w:szCs w:val="21"/>
              </w:rPr>
              <w:t>140°</w:t>
            </w:r>
          </w:p>
        </w:tc>
        <w:tc>
          <w:tcPr>
            <w:tcW w:w="2694" w:type="dxa"/>
          </w:tcPr>
          <w:p>
            <w:pPr>
              <w:rPr>
                <w:rFonts w:hint="default" w:ascii="Arial" w:hAnsi="Arial" w:eastAsia="黑体" w:cs="Arial"/>
                <w:b/>
                <w:bCs w:val="0"/>
                <w:color w:val="FF0000"/>
                <w:szCs w:val="21"/>
              </w:rPr>
            </w:pPr>
            <w:r>
              <w:rPr>
                <w:rFonts w:hint="default" w:ascii="Arial" w:hAnsi="Arial" w:cs="Arial"/>
                <w:b/>
                <w:bCs w:val="0"/>
                <w:szCs w:val="21"/>
              </w:rPr>
              <w:t>Within</w:t>
            </w:r>
            <w:r>
              <w:rPr>
                <w:rFonts w:hint="default" w:ascii="Arial" w:hAnsi="Arial" w:cs="Arial"/>
                <w:b/>
                <w:bCs w:val="0"/>
                <w:szCs w:val="21"/>
                <w:lang w:val="en-US" w:eastAsia="zh-CN"/>
              </w:rPr>
              <w:t xml:space="preserve"> </w:t>
            </w:r>
            <w:r>
              <w:rPr>
                <w:rFonts w:hint="default" w:ascii="Arial" w:hAnsi="Arial" w:cs="Arial"/>
                <w:b/>
                <w:bCs w:val="0"/>
                <w:szCs w:val="21"/>
              </w:rPr>
              <w:t>140°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Signal transmission distance</w:t>
            </w:r>
          </w:p>
        </w:tc>
        <w:tc>
          <w:tcPr>
            <w:tcW w:w="2849" w:type="dxa"/>
          </w:tcPr>
          <w:p>
            <w:pPr>
              <w:rPr>
                <w:rFonts w:hint="default" w:ascii="Arial" w:hAnsi="Arial" w:cs="Arial"/>
                <w:b/>
                <w:bCs w:val="0"/>
                <w:szCs w:val="21"/>
              </w:rPr>
            </w:pPr>
            <w:r>
              <w:rPr>
                <w:rFonts w:hint="default" w:ascii="Arial" w:hAnsi="Arial" w:cs="Arial"/>
                <w:b/>
                <w:bCs w:val="0"/>
                <w:szCs w:val="21"/>
              </w:rPr>
              <w:t>Super five network cable within 90 meters</w:t>
            </w:r>
          </w:p>
        </w:tc>
        <w:tc>
          <w:tcPr>
            <w:tcW w:w="2646" w:type="dxa"/>
          </w:tcPr>
          <w:p>
            <w:pPr>
              <w:rPr>
                <w:rFonts w:hint="default" w:ascii="Arial" w:hAnsi="Arial" w:cs="Arial"/>
                <w:b/>
                <w:bCs w:val="0"/>
                <w:szCs w:val="21"/>
              </w:rPr>
            </w:pPr>
            <w:r>
              <w:rPr>
                <w:rFonts w:hint="default" w:ascii="Arial" w:hAnsi="Arial" w:cs="Arial"/>
                <w:b/>
                <w:bCs w:val="0"/>
                <w:szCs w:val="21"/>
              </w:rPr>
              <w:t>Super five network cable within 90 meters</w:t>
            </w:r>
          </w:p>
        </w:tc>
        <w:tc>
          <w:tcPr>
            <w:tcW w:w="2694" w:type="dxa"/>
          </w:tcPr>
          <w:p>
            <w:pPr>
              <w:rPr>
                <w:rFonts w:hint="default" w:ascii="Arial" w:hAnsi="Arial" w:cs="Arial"/>
                <w:b/>
                <w:bCs w:val="0"/>
                <w:szCs w:val="21"/>
              </w:rPr>
            </w:pPr>
            <w:r>
              <w:rPr>
                <w:rFonts w:hint="default" w:ascii="Arial" w:hAnsi="Arial" w:cs="Arial"/>
                <w:b/>
                <w:bCs w:val="0"/>
                <w:szCs w:val="21"/>
              </w:rPr>
              <w:t>Super five network cable within 90 meters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Display mode</w:t>
            </w:r>
          </w:p>
        </w:tc>
        <w:tc>
          <w:tcPr>
            <w:tcW w:w="2849" w:type="dxa"/>
          </w:tcPr>
          <w:p>
            <w:pPr>
              <w:rPr>
                <w:rFonts w:hint="default" w:ascii="Arial" w:hAnsi="Arial" w:cs="Arial"/>
                <w:b/>
                <w:bCs w:val="0"/>
                <w:szCs w:val="21"/>
              </w:rPr>
            </w:pPr>
            <w:r>
              <w:rPr>
                <w:rFonts w:hint="default" w:ascii="Arial" w:hAnsi="Arial" w:cs="Arial"/>
                <w:b/>
                <w:bCs w:val="0"/>
                <w:szCs w:val="21"/>
              </w:rPr>
              <w:t>Computer/master synchronization</w:t>
            </w:r>
          </w:p>
        </w:tc>
        <w:tc>
          <w:tcPr>
            <w:tcW w:w="2646" w:type="dxa"/>
          </w:tcPr>
          <w:p>
            <w:pPr>
              <w:rPr>
                <w:rFonts w:hint="default" w:ascii="Arial" w:hAnsi="Arial" w:cs="Arial"/>
                <w:b/>
                <w:bCs w:val="0"/>
                <w:szCs w:val="21"/>
              </w:rPr>
            </w:pPr>
            <w:r>
              <w:rPr>
                <w:rFonts w:hint="default" w:ascii="Arial" w:hAnsi="Arial" w:cs="Arial"/>
                <w:b/>
                <w:bCs w:val="0"/>
                <w:szCs w:val="21"/>
              </w:rPr>
              <w:t>Computer/master synchronization</w:t>
            </w:r>
          </w:p>
        </w:tc>
        <w:tc>
          <w:tcPr>
            <w:tcW w:w="2694" w:type="dxa"/>
          </w:tcPr>
          <w:p>
            <w:pPr>
              <w:rPr>
                <w:rFonts w:hint="default" w:ascii="Arial" w:hAnsi="Arial" w:cs="Arial"/>
                <w:b/>
                <w:bCs w:val="0"/>
                <w:szCs w:val="21"/>
              </w:rPr>
            </w:pPr>
            <w:r>
              <w:rPr>
                <w:rFonts w:hint="default" w:ascii="Arial" w:hAnsi="Arial" w:cs="Arial"/>
                <w:b/>
                <w:bCs w:val="0"/>
                <w:szCs w:val="21"/>
              </w:rPr>
              <w:t>Computer/master synchronization</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141" w:type="dxa"/>
          </w:tcPr>
          <w:p>
            <w:pPr>
              <w:rPr>
                <w:rFonts w:hint="default" w:ascii="Arial" w:hAnsi="Arial" w:cs="Arial"/>
                <w:b/>
                <w:bCs w:val="0"/>
                <w:szCs w:val="21"/>
              </w:rPr>
            </w:pPr>
            <w:r>
              <w:rPr>
                <w:rFonts w:hint="default" w:ascii="Arial" w:hAnsi="Arial" w:cs="Arial"/>
                <w:b/>
                <w:bCs w:val="0"/>
                <w:szCs w:val="21"/>
              </w:rPr>
              <w:t>Overall transparency</w:t>
            </w:r>
          </w:p>
        </w:tc>
        <w:tc>
          <w:tcPr>
            <w:tcW w:w="2849"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58</w:t>
            </w:r>
            <w:r>
              <w:rPr>
                <w:rFonts w:hint="default" w:ascii="Arial" w:hAnsi="Arial" w:eastAsia="宋体" w:cs="Arial"/>
                <w:b/>
                <w:bCs/>
                <w:szCs w:val="21"/>
              </w:rPr>
              <w:t>%</w:t>
            </w:r>
          </w:p>
        </w:tc>
        <w:tc>
          <w:tcPr>
            <w:tcW w:w="2646"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81</w:t>
            </w:r>
            <w:r>
              <w:rPr>
                <w:rFonts w:hint="default" w:ascii="Arial" w:hAnsi="Arial" w:eastAsia="宋体" w:cs="Arial"/>
                <w:b/>
                <w:bCs/>
                <w:szCs w:val="21"/>
              </w:rPr>
              <w:t>%</w:t>
            </w:r>
          </w:p>
        </w:tc>
        <w:tc>
          <w:tcPr>
            <w:tcW w:w="2694" w:type="dxa"/>
            <w:textDirection w:val="lrTb"/>
            <w:vAlign w:val="top"/>
          </w:tcPr>
          <w:p>
            <w:pPr>
              <w:rPr>
                <w:rFonts w:hint="default" w:ascii="Arial" w:hAnsi="Arial" w:cs="Arial"/>
                <w:b/>
                <w:bCs/>
                <w:szCs w:val="21"/>
              </w:rPr>
            </w:pPr>
            <w:r>
              <w:rPr>
                <w:rFonts w:hint="default" w:ascii="Arial" w:hAnsi="Arial" w:eastAsia="宋体" w:cs="Arial"/>
                <w:b/>
                <w:bCs/>
                <w:szCs w:val="21"/>
                <w:lang w:val="en-US" w:eastAsia="zh-CN"/>
              </w:rPr>
              <w:t>90</w:t>
            </w:r>
            <w:r>
              <w:rPr>
                <w:rFonts w:hint="default" w:ascii="Arial" w:hAnsi="Arial" w:eastAsia="宋体" w:cs="Arial"/>
                <w:b/>
                <w:bCs/>
                <w:szCs w:val="21"/>
              </w:rPr>
              <w:t>%</w:t>
            </w:r>
          </w:p>
        </w:tc>
      </w:tr>
    </w:tbl>
    <w:p>
      <w:pPr>
        <w:rPr>
          <w:rFonts w:ascii="黑体" w:hAnsi="黑体" w:eastAsia="黑体"/>
          <w:b/>
          <w:color w:val="FF0000"/>
          <w:sz w:val="24"/>
          <w:szCs w:val="24"/>
        </w:rPr>
      </w:pPr>
      <w:r>
        <w:rPr>
          <w:rFonts w:hint="eastAsia" w:ascii="黑体" w:hAnsi="黑体" w:eastAsia="黑体"/>
          <w:b/>
          <w:color w:val="FF0000"/>
          <w:sz w:val="24"/>
          <w:szCs w:val="24"/>
        </w:rPr>
        <w:t xml:space="preserve">Product introduction：                                                                         </w:t>
      </w:r>
    </w:p>
    <w:p>
      <w:pPr>
        <w:rPr>
          <w:rFonts w:hint="default" w:ascii="Arial" w:hAnsi="Arial" w:cs="Arial"/>
          <w:b w:val="0"/>
          <w:bCs/>
          <w:sz w:val="21"/>
          <w:szCs w:val="21"/>
        </w:rPr>
      </w:pPr>
      <w:r>
        <w:rPr>
          <w:rFonts w:hint="eastAsia"/>
          <w:b/>
          <w:sz w:val="24"/>
          <w:szCs w:val="24"/>
        </w:rPr>
        <w:t xml:space="preserve"> </w:t>
      </w:r>
      <w:r>
        <w:rPr>
          <w:rFonts w:hint="default" w:ascii="Arial" w:hAnsi="Arial" w:cs="Arial"/>
          <w:b w:val="0"/>
          <w:bCs/>
          <w:sz w:val="21"/>
          <w:szCs w:val="21"/>
        </w:rPr>
        <w:t xml:space="preserve"> LED transparent grid screen, transparent, flexible and lightweight</w:t>
      </w:r>
    </w:p>
    <w:p>
      <w:pPr>
        <w:rPr>
          <w:rFonts w:hint="default" w:ascii="Arial" w:hAnsi="Arial" w:cs="Arial"/>
          <w:b w:val="0"/>
          <w:bCs/>
          <w:sz w:val="21"/>
          <w:szCs w:val="21"/>
        </w:rPr>
      </w:pPr>
      <w:r>
        <w:rPr>
          <w:rFonts w:hint="default" w:ascii="Arial" w:hAnsi="Arial" w:cs="Arial"/>
          <w:b w:val="0"/>
          <w:bCs/>
          <w:sz w:val="21"/>
          <w:szCs w:val="21"/>
        </w:rPr>
        <w:t>Easy to install and maintain, suitable for a variety of installation methods,</w:t>
      </w:r>
    </w:p>
    <w:p>
      <w:pPr>
        <w:rPr>
          <w:rFonts w:hint="default" w:ascii="Arial" w:hAnsi="Arial" w:cs="Arial"/>
          <w:b w:val="0"/>
          <w:bCs/>
          <w:sz w:val="21"/>
          <w:szCs w:val="21"/>
        </w:rPr>
      </w:pPr>
      <w:r>
        <w:rPr>
          <w:rFonts w:hint="default" w:ascii="Arial" w:hAnsi="Arial" w:cs="Arial"/>
          <w:b w:val="0"/>
          <w:bCs/>
          <w:sz w:val="21"/>
          <w:szCs w:val="21"/>
        </w:rPr>
        <w:t>Such as bending, folding, winding, hanging, etc., as a whole</w:t>
      </w:r>
    </w:p>
    <w:p>
      <w:pPr>
        <w:rPr>
          <w:rFonts w:hint="default" w:ascii="Arial" w:hAnsi="Arial" w:cs="Arial"/>
          <w:b w:val="0"/>
          <w:bCs/>
          <w:sz w:val="21"/>
          <w:szCs w:val="21"/>
        </w:rPr>
      </w:pPr>
      <w:r>
        <w:rPr>
          <w:rFonts w:hint="default" w:ascii="Arial" w:hAnsi="Arial" w:cs="Arial"/>
          <w:b w:val="0"/>
          <w:bCs/>
          <w:sz w:val="21"/>
          <w:szCs w:val="21"/>
        </w:rPr>
        <w:t>Transparent LED grid screen. Very artistic and creative, free</w:t>
      </w:r>
    </w:p>
    <w:p>
      <w:pPr>
        <w:rPr>
          <w:rFonts w:hint="default" w:ascii="Arial" w:hAnsi="Arial" w:cs="Arial"/>
          <w:b w:val="0"/>
          <w:bCs/>
          <w:sz w:val="21"/>
          <w:szCs w:val="21"/>
        </w:rPr>
      </w:pPr>
      <w:r>
        <w:rPr>
          <w:rFonts w:hint="default" w:ascii="Arial" w:hAnsi="Arial" w:cs="Arial"/>
          <w:b w:val="0"/>
          <w:bCs/>
          <w:sz w:val="21"/>
          <w:szCs w:val="21"/>
        </w:rPr>
        <w:t>Synthesize various shapes. Widely used in building facades or skylights, etc.</w:t>
      </w:r>
    </w:p>
    <w:p>
      <w:pPr>
        <w:rPr>
          <w:rFonts w:hint="default" w:ascii="Arial" w:hAnsi="Arial" w:eastAsia="微软雅黑" w:cs="Arial"/>
          <w:b w:val="0"/>
          <w:bCs/>
          <w:color w:val="333333"/>
          <w:sz w:val="21"/>
          <w:szCs w:val="21"/>
          <w:shd w:val="clear" w:color="auto" w:fill="FFFFFF"/>
        </w:rPr>
      </w:pPr>
      <w:r>
        <w:rPr>
          <w:rFonts w:hint="default" w:ascii="Arial" w:hAnsi="Arial" w:cs="Arial"/>
          <w:b w:val="0"/>
          <w:bCs/>
          <w:sz w:val="21"/>
          <w:szCs w:val="21"/>
        </w:rPr>
        <w:t>The production of large screens.</w:t>
      </w:r>
    </w:p>
    <w:p>
      <w:pPr>
        <w:rPr>
          <w:rFonts w:hint="eastAsia" w:ascii="微软雅黑" w:hAnsi="微软雅黑" w:eastAsia="微软雅黑"/>
          <w:b/>
          <w:color w:val="FF0000"/>
          <w:sz w:val="28"/>
          <w:szCs w:val="28"/>
          <w:shd w:val="clear" w:color="auto" w:fill="FFFFFF"/>
        </w:rPr>
      </w:pPr>
      <w:r>
        <w:rPr>
          <w:rFonts w:hint="default" w:ascii="Arial" w:hAnsi="Arial" w:cs="Arial"/>
          <w:b w:val="0"/>
          <w:bCs/>
          <w:sz w:val="21"/>
          <w:szCs w:val="21"/>
        </w:rPr>
        <w:drawing>
          <wp:anchor distT="0" distB="0" distL="114300" distR="114300" simplePos="0" relativeHeight="963842048" behindDoc="0" locked="0" layoutInCell="1" allowOverlap="1">
            <wp:simplePos x="0" y="0"/>
            <wp:positionH relativeFrom="column">
              <wp:posOffset>1248410</wp:posOffset>
            </wp:positionH>
            <wp:positionV relativeFrom="paragraph">
              <wp:posOffset>26035</wp:posOffset>
            </wp:positionV>
            <wp:extent cx="6913245" cy="3826510"/>
            <wp:effectExtent l="0" t="0" r="1905" b="2540"/>
            <wp:wrapNone/>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noChangeArrowheads="1"/>
                    </pic:cNvPicPr>
                  </pic:nvPicPr>
                  <pic:blipFill>
                    <a:blip r:embed="rId14"/>
                    <a:srcRect/>
                    <a:stretch>
                      <a:fillRect/>
                    </a:stretch>
                  </pic:blipFill>
                  <pic:spPr>
                    <a:xfrm>
                      <a:off x="5400675" y="4829175"/>
                      <a:ext cx="6913245" cy="3826510"/>
                    </a:xfrm>
                    <a:prstGeom prst="rect">
                      <a:avLst/>
                    </a:prstGeom>
                    <a:noFill/>
                    <a:ln w="9525">
                      <a:noFill/>
                      <a:miter lim="800000"/>
                      <a:headEnd/>
                      <a:tailEnd/>
                    </a:ln>
                  </pic:spPr>
                </pic:pic>
              </a:graphicData>
            </a:graphic>
          </wp:anchor>
        </w:drawing>
      </w:r>
    </w:p>
    <w:p>
      <w:pPr>
        <w:rPr>
          <w:rFonts w:hint="eastAsia" w:ascii="微软雅黑" w:hAnsi="微软雅黑" w:eastAsia="微软雅黑"/>
          <w:b/>
          <w:color w:val="FF0000"/>
          <w:sz w:val="28"/>
          <w:szCs w:val="28"/>
          <w:shd w:val="clear" w:color="auto" w:fill="FFFFFF"/>
        </w:rPr>
      </w:pPr>
      <w:r>
        <w:rPr>
          <w:rFonts w:hint="eastAsia" w:ascii="黑体" w:hAnsi="黑体" w:eastAsia="黑体"/>
          <w:b/>
          <w:color w:val="FF0000"/>
          <w:sz w:val="24"/>
          <w:szCs w:val="24"/>
        </w:rPr>
        <w:t xml:space="preserve">Visual curve </w:t>
      </w:r>
      <w:r>
        <w:rPr>
          <w:rFonts w:hint="eastAsia" w:ascii="黑体" w:hAnsi="黑体" w:eastAsia="黑体"/>
          <w:b/>
          <w:color w:val="FF0000"/>
          <w:sz w:val="24"/>
          <w:szCs w:val="24"/>
          <w:lang w:val="en-US" w:eastAsia="zh-CN"/>
        </w:rPr>
        <w:t>:</w:t>
      </w: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hint="eastAsia" w:ascii="微软雅黑" w:hAnsi="微软雅黑" w:eastAsia="微软雅黑"/>
          <w:b/>
          <w:color w:val="FF0000"/>
          <w:sz w:val="28"/>
          <w:szCs w:val="28"/>
          <w:shd w:val="clear" w:color="auto" w:fill="FFFFFF"/>
        </w:rPr>
      </w:pP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Structure description:</w:t>
      </w:r>
    </w:p>
    <w:p>
      <w:pPr>
        <w:rPr>
          <w:rFonts w:ascii="微软雅黑" w:hAnsi="微软雅黑" w:eastAsia="微软雅黑"/>
          <w:color w:val="333333"/>
          <w:sz w:val="24"/>
          <w:szCs w:val="24"/>
          <w:shd w:val="clear" w:color="auto" w:fill="FFFFFF"/>
        </w:rPr>
      </w:pPr>
      <w:r>
        <w:rPr>
          <w:rFonts w:hint="eastAsia" w:ascii="微软雅黑" w:hAnsi="微软雅黑" w:eastAsia="微软雅黑"/>
          <w:b/>
          <w:color w:val="FF0000"/>
          <w:sz w:val="28"/>
          <w:szCs w:val="28"/>
        </w:rPr>
        <w:drawing>
          <wp:anchor distT="0" distB="0" distL="114300" distR="114300" simplePos="0" relativeHeight="251684864" behindDoc="0" locked="0" layoutInCell="1" allowOverlap="1">
            <wp:simplePos x="0" y="0"/>
            <wp:positionH relativeFrom="column">
              <wp:posOffset>857885</wp:posOffset>
            </wp:positionH>
            <wp:positionV relativeFrom="paragraph">
              <wp:posOffset>105410</wp:posOffset>
            </wp:positionV>
            <wp:extent cx="6816725" cy="3843020"/>
            <wp:effectExtent l="0" t="0" r="3175" b="5080"/>
            <wp:wrapNone/>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noChangeArrowheads="1"/>
                    </pic:cNvPicPr>
                  </pic:nvPicPr>
                  <pic:blipFill>
                    <a:blip r:embed="rId15"/>
                    <a:srcRect/>
                    <a:stretch>
                      <a:fillRect/>
                    </a:stretch>
                  </pic:blipFill>
                  <pic:spPr>
                    <a:xfrm>
                      <a:off x="0" y="0"/>
                      <a:ext cx="6816725" cy="3843020"/>
                    </a:xfrm>
                    <a:prstGeom prst="rect">
                      <a:avLst/>
                    </a:prstGeom>
                    <a:noFill/>
                    <a:ln w="9525">
                      <a:noFill/>
                      <a:miter lim="800000"/>
                      <a:headEnd/>
                      <a:tailEnd/>
                    </a:ln>
                  </pic:spPr>
                </pic:pic>
              </a:graphicData>
            </a:graphic>
          </wp:anchor>
        </w:drawing>
      </w:r>
      <w:r>
        <w:rPr>
          <w:rFonts w:hint="eastAsia" w:ascii="微软雅黑" w:hAnsi="微软雅黑" w:eastAsia="微软雅黑"/>
          <w:color w:val="333333"/>
          <w:sz w:val="24"/>
          <w:szCs w:val="24"/>
          <w:shd w:val="clear" w:color="auto" w:fill="FFFFFF"/>
        </w:rPr>
        <w:t xml:space="preserve">       </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hint="eastAsia"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Technical requirements:：</w:t>
      </w:r>
    </w:p>
    <w:p>
      <w:pPr>
        <w:rPr>
          <w:rFonts w:hint="eastAsia" w:ascii="Arial" w:hAnsi="Arial" w:cs="Arial"/>
          <w:b w:val="0"/>
          <w:bCs/>
          <w:sz w:val="21"/>
          <w:szCs w:val="21"/>
        </w:rPr>
      </w:pPr>
      <w:r>
        <w:rPr>
          <w:rFonts w:hint="eastAsia" w:ascii="Arial" w:hAnsi="Arial" w:cs="Arial"/>
          <w:b w:val="0"/>
          <w:bCs/>
          <w:sz w:val="21"/>
          <w:szCs w:val="21"/>
        </w:rPr>
        <w:t>1. All structural parts and the external wall fixed mast, it is recommended to use 316 stainless steel chemical bolt</w:t>
      </w:r>
    </w:p>
    <w:p>
      <w:pPr>
        <w:rPr>
          <w:rFonts w:hint="eastAsia" w:ascii="Arial" w:hAnsi="Arial" w:cs="Arial"/>
          <w:b w:val="0"/>
          <w:bCs/>
          <w:sz w:val="21"/>
          <w:szCs w:val="21"/>
        </w:rPr>
      </w:pPr>
      <w:r>
        <w:rPr>
          <w:rFonts w:hint="eastAsia" w:ascii="Arial" w:hAnsi="Arial" w:cs="Arial"/>
          <w:b w:val="0"/>
          <w:bCs/>
          <w:sz w:val="21"/>
          <w:szCs w:val="21"/>
        </w:rPr>
        <w:t>2. Welding rod specification J422 GB</w:t>
      </w:r>
    </w:p>
    <w:p>
      <w:pPr>
        <w:rPr>
          <w:rFonts w:hint="eastAsia" w:ascii="Arial" w:hAnsi="Arial" w:cs="Arial"/>
          <w:b w:val="0"/>
          <w:bCs/>
          <w:sz w:val="21"/>
          <w:szCs w:val="21"/>
        </w:rPr>
      </w:pPr>
      <w:r>
        <w:rPr>
          <w:rFonts w:hint="eastAsia" w:ascii="Arial" w:hAnsi="Arial" w:cs="Arial"/>
          <w:b w:val="0"/>
          <w:bCs/>
          <w:sz w:val="21"/>
          <w:szCs w:val="21"/>
        </w:rPr>
        <w:t>3. Welds need anti-rust treatment, at least to meet the national standard 3 standard</w:t>
      </w:r>
    </w:p>
    <w:p>
      <w:pPr>
        <w:rPr>
          <w:rFonts w:hint="eastAsia" w:ascii="Arial" w:hAnsi="Arial" w:cs="Arial"/>
          <w:b w:val="0"/>
          <w:bCs/>
          <w:sz w:val="21"/>
          <w:szCs w:val="21"/>
        </w:rPr>
      </w:pPr>
      <w:r>
        <w:rPr>
          <w:rFonts w:hint="eastAsia" w:ascii="Arial" w:hAnsi="Arial" w:cs="Arial"/>
          <w:b w:val="0"/>
          <w:bCs/>
          <w:sz w:val="21"/>
          <w:szCs w:val="21"/>
        </w:rPr>
        <w:t>4. The specific plan is based on the structural deepening map.</w:t>
      </w:r>
    </w:p>
    <w:p>
      <w:pPr>
        <w:rPr>
          <w:rFonts w:hint="eastAsia"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Installation wiring instructions:</w:t>
      </w:r>
    </w:p>
    <w:p>
      <w:pPr>
        <w:rPr>
          <w:rFonts w:ascii="微软雅黑" w:hAnsi="微软雅黑" w:eastAsia="微软雅黑"/>
          <w:b/>
          <w:color w:val="FF0000"/>
          <w:sz w:val="24"/>
          <w:szCs w:val="24"/>
          <w:shd w:val="clear" w:color="auto" w:fill="FFFFFF"/>
        </w:rPr>
      </w:pPr>
      <w:r>
        <w:rPr>
          <w:rFonts w:ascii="微软雅黑" w:hAnsi="微软雅黑" w:eastAsia="微软雅黑"/>
          <w:b/>
          <w:color w:val="FF0000"/>
          <w:sz w:val="24"/>
          <w:szCs w:val="24"/>
          <w:shd w:val="clear" w:color="auto" w:fill="FFFFFF"/>
        </w:rPr>
        <w:pict>
          <v:shape id="_x0000_s2051" o:spid="_x0000_s2051" o:spt="75" type="#_x0000_t75" style="position:absolute;left:0pt;margin-left:46.9pt;margin-top:14.6pt;height:314.2pt;width:701.95pt;z-index:1328365568;mso-width-relative:page;mso-height-relative:page;" o:ole="t" filled="f" o:preferrelative="t" stroked="f" coordsize="21600,21600">
            <v:path/>
            <v:fill on="f" focussize="0,0"/>
            <v:stroke on="f" joinstyle="miter"/>
            <v:imagedata r:id="rId17" cropleft="20643f" croptop="22908f" cropright="13521f" cropbottom="14226f" o:title=""/>
            <o:lock v:ext="edit" aspectratio="f"/>
          </v:shape>
          <o:OLEObject Type="Embed" ProgID="AutoCAD.Drawing.17" ShapeID="_x0000_s2051" DrawAspect="Content" ObjectID="_1468075727" r:id="rId16"/>
        </w:pict>
      </w:r>
      <w:r>
        <w:rPr>
          <w:rFonts w:hint="eastAsia" w:ascii="微软雅黑" w:hAnsi="微软雅黑" w:eastAsia="微软雅黑"/>
          <w:b/>
          <w:color w:val="FF0000"/>
          <w:sz w:val="28"/>
          <w:szCs w:val="28"/>
          <w:shd w:val="clear" w:color="auto" w:fill="FFFFFF"/>
        </w:rPr>
        <w:t>1. Connection instructions</w: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w:t>
      </w:r>
    </w:p>
    <w:p>
      <w:pPr>
        <w:rPr>
          <w:rFonts w:hint="eastAsia"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p>
    <w:p>
      <w:pPr>
        <w:numPr>
          <w:ilvl w:val="0"/>
          <w:numId w:val="2"/>
        </w:numPr>
        <w:rPr>
          <w:rFonts w:ascii="微软雅黑" w:hAnsi="微软雅黑" w:eastAsia="微软雅黑"/>
          <w:b/>
          <w:sz w:val="24"/>
          <w:szCs w:val="24"/>
          <w:shd w:val="clear" w:color="auto" w:fill="FFFFFF"/>
        </w:rPr>
      </w:pPr>
      <w:r>
        <w:rPr>
          <w:rFonts w:hint="eastAsia" w:ascii="微软雅黑" w:hAnsi="微软雅黑" w:eastAsia="微软雅黑"/>
          <w:b/>
          <w:color w:val="FF0000"/>
          <w:sz w:val="24"/>
          <w:szCs w:val="24"/>
          <w:shd w:val="clear" w:color="auto" w:fill="FFFFFF"/>
        </w:rPr>
        <w:t>Control system connection instructions</w:t>
      </w:r>
    </w:p>
    <w:p>
      <w:pPr>
        <w:numPr>
          <w:ilvl w:val="0"/>
          <w:numId w:val="0"/>
        </w:numPr>
        <w:rPr>
          <w:rFonts w:ascii="微软雅黑" w:hAnsi="微软雅黑" w:eastAsia="微软雅黑"/>
          <w:b/>
          <w:sz w:val="24"/>
          <w:szCs w:val="24"/>
          <w:shd w:val="clear" w:color="auto" w:fill="FFFFFF"/>
        </w:rPr>
      </w:pPr>
      <w:r>
        <w:drawing>
          <wp:anchor distT="0" distB="0" distL="114300" distR="114300" simplePos="0" relativeHeight="251709440" behindDoc="1" locked="0" layoutInCell="1" allowOverlap="1">
            <wp:simplePos x="0" y="0"/>
            <wp:positionH relativeFrom="column">
              <wp:posOffset>-65405</wp:posOffset>
            </wp:positionH>
            <wp:positionV relativeFrom="paragraph">
              <wp:posOffset>382905</wp:posOffset>
            </wp:positionV>
            <wp:extent cx="9628505" cy="1334135"/>
            <wp:effectExtent l="0" t="0" r="10795" b="18415"/>
            <wp:wrapThrough wrapText="bothSides">
              <wp:wrapPolygon>
                <wp:start x="39" y="0"/>
                <wp:lineTo x="39" y="21451"/>
                <wp:lineTo x="21543" y="21451"/>
                <wp:lineTo x="21543" y="0"/>
                <wp:lineTo x="39" y="0"/>
              </wp:wrapPolygon>
            </wp:wrapThrough>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8"/>
                    <a:srcRect l="-603" t="870" r="603" b="-870"/>
                    <a:stretch>
                      <a:fillRect/>
                    </a:stretch>
                  </pic:blipFill>
                  <pic:spPr>
                    <a:xfrm>
                      <a:off x="0" y="0"/>
                      <a:ext cx="9628505" cy="1334135"/>
                    </a:xfrm>
                    <a:prstGeom prst="rect">
                      <a:avLst/>
                    </a:prstGeom>
                    <a:noFill/>
                    <a:ln w="9525">
                      <a:noFill/>
                      <a:miter/>
                    </a:ln>
                  </pic:spPr>
                </pic:pic>
              </a:graphicData>
            </a:graphic>
          </wp:anchor>
        </w:drawing>
      </w:r>
    </w:p>
    <w:p>
      <w:pPr>
        <w:autoSpaceDE w:val="0"/>
        <w:autoSpaceDN w:val="0"/>
        <w:adjustRightInd w:val="0"/>
        <w:jc w:val="left"/>
        <w:rPr>
          <w:rFonts w:ascii="+4F53" w:hAnsi="+4F53" w:eastAsia="System" w:cs="+4F53"/>
          <w:kern w:val="0"/>
          <w:sz w:val="24"/>
          <w:szCs w:val="24"/>
        </w:rPr>
      </w:pPr>
      <w:r>
        <w:rPr>
          <w:rFonts w:hint="eastAsia" w:ascii="微软雅黑" w:hAnsi="微软雅黑" w:eastAsia="微软雅黑"/>
          <w:b/>
          <w:sz w:val="24"/>
          <w:szCs w:val="24"/>
          <w:shd w:val="clear" w:color="auto" w:fill="FFFFFF"/>
        </w:rPr>
        <w:t xml:space="preserve">      </w:t>
      </w:r>
      <w:r>
        <w:rPr>
          <w:rFonts w:ascii="+4F53" w:hAnsi="+4F53" w:eastAsia="System" w:cs="+4F53"/>
          <w:kern w:val="0"/>
          <w:sz w:val="24"/>
          <w:szCs w:val="24"/>
        </w:rPr>
        <w:t xml:space="preserve">  </w: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hint="eastAsia" w:ascii="+4F53" w:hAnsi="+4F53" w:eastAsia="System" w:cs="+4F53"/>
          <w:kern w:val="0"/>
          <w:sz w:val="24"/>
          <w:szCs w:val="24"/>
        </w:rPr>
      </w:pPr>
      <w:r>
        <w:rPr>
          <w:rFonts w:hint="eastAsia" w:ascii="+4F53" w:hAnsi="+4F53" w:eastAsia="System" w:cs="+4F53"/>
          <w:kern w:val="0"/>
          <w:sz w:val="24"/>
          <w:szCs w:val="24"/>
        </w:rPr>
        <w:t>1, the connection between the controller and the controller is 568B connection between the controller, the computer and the controller use two 568B connection, the length of the network cable between the computer and the controller or controller and controller does not exceed 80 meters, the total network cable length of all sub-control connections does not exceed 500 meters, if it is to exceed this distance, the fiber connection is used.</w:t>
      </w:r>
    </w:p>
    <w:p>
      <w:pPr>
        <w:autoSpaceDE w:val="0"/>
        <w:autoSpaceDN w:val="0"/>
        <w:adjustRightInd w:val="0"/>
        <w:jc w:val="left"/>
        <w:rPr>
          <w:rFonts w:hint="eastAsia" w:ascii="+4F53" w:hAnsi="+4F53" w:eastAsia="System" w:cs="+4F53"/>
          <w:kern w:val="0"/>
          <w:sz w:val="24"/>
          <w:szCs w:val="24"/>
        </w:rPr>
      </w:pPr>
      <w:r>
        <w:rPr>
          <w:rFonts w:hint="eastAsia" w:ascii="+4F53" w:hAnsi="+4F53" w:eastAsia="System" w:cs="+4F53"/>
          <w:kern w:val="0"/>
          <w:sz w:val="24"/>
          <w:szCs w:val="24"/>
        </w:rPr>
        <w:t>2. The number of points per signal load lamp is controlled within 340 points.</w:t>
      </w:r>
    </w:p>
    <w:p>
      <w:pPr>
        <w:autoSpaceDE w:val="0"/>
        <w:autoSpaceDN w:val="0"/>
        <w:adjustRightInd w:val="0"/>
        <w:jc w:val="left"/>
        <w:rPr>
          <w:rFonts w:hint="eastAsia" w:ascii="+4F53" w:hAnsi="+4F53" w:eastAsia="System" w:cs="+4F53"/>
          <w:kern w:val="0"/>
          <w:sz w:val="24"/>
          <w:szCs w:val="24"/>
        </w:rPr>
      </w:pPr>
      <w:r>
        <w:rPr>
          <w:rFonts w:hint="eastAsia" w:ascii="+4F53" w:hAnsi="+4F53" w:eastAsia="System" w:cs="+4F53"/>
          <w:kern w:val="0"/>
          <w:sz w:val="24"/>
          <w:szCs w:val="24"/>
        </w:rPr>
        <w:t>3. Cable pressing method: facing the crystal head with a metal piece side, the crystal head shrapnel side facing the palm, the order of pressing the wire from left to right is:</w:t>
      </w:r>
    </w:p>
    <w:p>
      <w:pPr>
        <w:autoSpaceDE w:val="0"/>
        <w:autoSpaceDN w:val="0"/>
        <w:adjustRightInd w:val="0"/>
        <w:jc w:val="left"/>
        <w:rPr>
          <w:rFonts w:hint="eastAsia" w:ascii="+4F53" w:hAnsi="+4F53" w:eastAsia="System" w:cs="+4F53"/>
          <w:kern w:val="0"/>
          <w:sz w:val="24"/>
          <w:szCs w:val="24"/>
        </w:rPr>
      </w:pPr>
      <w:r>
        <w:drawing>
          <wp:anchor distT="0" distB="0" distL="114935" distR="114935" simplePos="0" relativeHeight="251858944" behindDoc="0" locked="0" layoutInCell="1" allowOverlap="1">
            <wp:simplePos x="0" y="0"/>
            <wp:positionH relativeFrom="column">
              <wp:posOffset>6424295</wp:posOffset>
            </wp:positionH>
            <wp:positionV relativeFrom="paragraph">
              <wp:posOffset>114935</wp:posOffset>
            </wp:positionV>
            <wp:extent cx="1459865" cy="1266825"/>
            <wp:effectExtent l="0" t="0" r="6985"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9"/>
                    <a:stretch>
                      <a:fillRect/>
                    </a:stretch>
                  </pic:blipFill>
                  <pic:spPr>
                    <a:xfrm>
                      <a:off x="7000875" y="6200140"/>
                      <a:ext cx="1459865" cy="1266825"/>
                    </a:xfrm>
                    <a:prstGeom prst="rect">
                      <a:avLst/>
                    </a:prstGeom>
                    <a:noFill/>
                    <a:ln w="9525">
                      <a:noFill/>
                    </a:ln>
                  </pic:spPr>
                </pic:pic>
              </a:graphicData>
            </a:graphic>
          </wp:anchor>
        </w:drawing>
      </w:r>
      <w:r>
        <w:rPr>
          <w:rFonts w:hint="eastAsia" w:ascii="+4F53" w:hAnsi="+4F53" w:eastAsia="System" w:cs="+4F53"/>
          <w:kern w:val="0"/>
          <w:sz w:val="24"/>
          <w:szCs w:val="24"/>
        </w:rPr>
        <w:t>      568A: Green White Green Orange White Blue Blue White Orange Brown White Brown</w:t>
      </w:r>
    </w:p>
    <w:p>
      <w:pPr>
        <w:autoSpaceDE w:val="0"/>
        <w:autoSpaceDN w:val="0"/>
        <w:adjustRightInd w:val="0"/>
        <w:jc w:val="left"/>
        <w:rPr>
          <w:rFonts w:hint="eastAsia" w:ascii="+4F53" w:hAnsi="+4F53" w:eastAsia="System" w:cs="+4F53"/>
          <w:kern w:val="0"/>
          <w:sz w:val="24"/>
          <w:szCs w:val="24"/>
        </w:rPr>
      </w:pPr>
      <w:r>
        <w:rPr>
          <w:rFonts w:hint="eastAsia" w:ascii="+4F53" w:hAnsi="+4F53" w:eastAsia="System" w:cs="+4F53"/>
          <w:kern w:val="0"/>
          <w:sz w:val="24"/>
          <w:szCs w:val="24"/>
        </w:rPr>
        <w:t>      568B: orange white orange green white blue blue white green brown white brown</w:t>
      </w:r>
    </w:p>
    <w:p>
      <w:pPr>
        <w:autoSpaceDE w:val="0"/>
        <w:autoSpaceDN w:val="0"/>
        <w:adjustRightInd w:val="0"/>
        <w:jc w:val="left"/>
        <w:rPr>
          <w:rFonts w:hint="eastAsia" w:ascii="+4F53" w:hAnsi="+4F53" w:eastAsia="System" w:cs="+4F53"/>
          <w:kern w:val="0"/>
          <w:sz w:val="24"/>
          <w:szCs w:val="24"/>
        </w:rPr>
      </w:pPr>
    </w:p>
    <w:p>
      <w:pPr>
        <w:autoSpaceDE w:val="0"/>
        <w:autoSpaceDN w:val="0"/>
        <w:adjustRightInd w:val="0"/>
        <w:jc w:val="left"/>
        <w:rPr>
          <w:rFonts w:hint="eastAsia" w:ascii="+4F53" w:hAnsi="+4F53" w:eastAsia="System" w:cs="+4F53"/>
          <w:kern w:val="0"/>
          <w:sz w:val="24"/>
          <w:szCs w:val="24"/>
        </w:rPr>
      </w:pPr>
    </w:p>
    <w:p>
      <w:pPr>
        <w:autoSpaceDE w:val="0"/>
        <w:autoSpaceDN w:val="0"/>
        <w:adjustRightInd w:val="0"/>
        <w:jc w:val="left"/>
        <w:rPr>
          <w:rFonts w:hint="eastAsia" w:ascii="+4F53" w:hAnsi="+4F53" w:eastAsia="System" w:cs="+4F53"/>
          <w:kern w:val="0"/>
          <w:sz w:val="24"/>
          <w:szCs w:val="24"/>
        </w:rPr>
      </w:pPr>
    </w:p>
    <w:p>
      <w:pPr>
        <w:autoSpaceDE w:val="0"/>
        <w:autoSpaceDN w:val="0"/>
        <w:adjustRightInd w:val="0"/>
        <w:jc w:val="left"/>
        <w:rPr>
          <w:rFonts w:hint="eastAsia" w:ascii="+4F53" w:hAnsi="+4F53" w:eastAsia="System" w:cs="+4F53"/>
          <w:kern w:val="0"/>
          <w:sz w:val="24"/>
          <w:szCs w:val="24"/>
        </w:rPr>
      </w:pPr>
    </w:p>
    <w:p>
      <w:pPr>
        <w:autoSpaceDE w:val="0"/>
        <w:autoSpaceDN w:val="0"/>
        <w:adjustRightInd w:val="0"/>
        <w:jc w:val="left"/>
        <w:rPr>
          <w:rFonts w:hint="eastAsia" w:ascii="+4F53" w:hAnsi="+4F53" w:eastAsia="System" w:cs="+4F53"/>
          <w:kern w:val="0"/>
          <w:sz w:val="24"/>
          <w:szCs w:val="24"/>
        </w:rPr>
      </w:pPr>
    </w:p>
    <w:p>
      <w:pPr>
        <w:autoSpaceDE w:val="0"/>
        <w:autoSpaceDN w:val="0"/>
        <w:adjustRightInd w:val="0"/>
        <w:jc w:val="left"/>
        <w:rPr>
          <w:rFonts w:hint="eastAsia" w:ascii="+4F53" w:hAnsi="+4F53" w:eastAsia="System" w:cs="+4F53"/>
          <w:kern w:val="0"/>
          <w:sz w:val="24"/>
          <w:szCs w:val="24"/>
        </w:rPr>
      </w:pPr>
    </w:p>
    <w:p>
      <w:pPr>
        <w:autoSpaceDE w:val="0"/>
        <w:autoSpaceDN w:val="0"/>
        <w:adjustRightInd w:val="0"/>
        <w:jc w:val="left"/>
        <w:rPr>
          <w:rFonts w:hint="eastAsia" w:ascii="宋体" w:hAnsi="+4F53" w:eastAsia="宋体" w:cs="宋体"/>
          <w:kern w:val="0"/>
          <w:sz w:val="21"/>
          <w:szCs w:val="21"/>
        </w:rPr>
      </w:pPr>
    </w:p>
    <w:p>
      <w:pPr>
        <w:autoSpaceDE w:val="0"/>
        <w:autoSpaceDN w:val="0"/>
        <w:adjustRightInd w:val="0"/>
        <w:jc w:val="left"/>
        <w:rPr>
          <w:rFonts w:hint="eastAsia" w:ascii="宋体" w:hAnsi="+4F53" w:eastAsia="宋体" w:cs="宋体"/>
          <w:kern w:val="0"/>
          <w:sz w:val="21"/>
          <w:szCs w:val="21"/>
        </w:rPr>
      </w:pPr>
      <w:r>
        <w:drawing>
          <wp:anchor distT="0" distB="0" distL="114300" distR="114300" simplePos="0" relativeHeight="1328273408" behindDoc="0" locked="0" layoutInCell="1" allowOverlap="1">
            <wp:simplePos x="0" y="0"/>
            <wp:positionH relativeFrom="column">
              <wp:posOffset>-74930</wp:posOffset>
            </wp:positionH>
            <wp:positionV relativeFrom="paragraph">
              <wp:posOffset>139065</wp:posOffset>
            </wp:positionV>
            <wp:extent cx="391160" cy="348615"/>
            <wp:effectExtent l="0" t="0" r="8890" b="13335"/>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0"/>
                    <a:stretch>
                      <a:fillRect/>
                    </a:stretch>
                  </pic:blipFill>
                  <pic:spPr>
                    <a:xfrm>
                      <a:off x="407670" y="981710"/>
                      <a:ext cx="391160" cy="348615"/>
                    </a:xfrm>
                    <a:prstGeom prst="rect">
                      <a:avLst/>
                    </a:prstGeom>
                    <a:noFill/>
                    <a:ln w="9525">
                      <a:noFill/>
                    </a:ln>
                  </pic:spPr>
                </pic:pic>
              </a:graphicData>
            </a:graphic>
          </wp:anchor>
        </w:drawing>
      </w:r>
    </w:p>
    <w:p>
      <w:pPr>
        <w:autoSpaceDE w:val="0"/>
        <w:autoSpaceDN w:val="0"/>
        <w:adjustRightInd w:val="0"/>
        <w:jc w:val="left"/>
        <w:rPr>
          <w:rFonts w:hint="default" w:ascii="Arial" w:hAnsi="Arial" w:eastAsia="黑体" w:cs="Arial"/>
          <w:b w:val="0"/>
          <w:bCs/>
          <w:sz w:val="21"/>
          <w:szCs w:val="21"/>
        </w:rPr>
      </w:pPr>
      <w:r>
        <w:rPr>
          <w:rFonts w:hint="eastAsia" w:ascii="黑体" w:hAnsi="黑体" w:eastAsia="黑体"/>
          <w:b/>
          <w:sz w:val="28"/>
          <w:szCs w:val="28"/>
          <w:lang w:val="en-US" w:eastAsia="zh-CN"/>
        </w:rPr>
        <w:t xml:space="preserve">     Remarks</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1. Do not carry out the installation operation. Do not pull the cable or force the cable during the installation.</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2. This product is DC DC power supply. It is strictly forbidden to use AC AC directly; if the product is damaged, it will not be responsible for product damage.</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3. The location of the luminaire should be free of corrosive, explosive, flammable media or dust. The luminaire should be protected from severe vibration and shock.</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4. Multiple switching power supplies cannot be used in parallel to avoid damage to the switching power supply. The high voltage input of the switching power supply should be connected to the corresponding leakage protection switch.</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5. When installing and debugging, if some of the lamps do not light or do not change color, check:</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A. Power supply line voltage</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B. Check if the signal path is normally connected.</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C. The signal connection terminal has good contact</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6. When installing and debugging, if the effect of the change is inconsistent with the actual requirement, check:</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A. Is the controller working properly?</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B. Is the SD card reading card normal?</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C. Is the installation wiring method consistent with the wiring diagram ordering?</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7. When installing and debugging, if there is an abnormality such as jitter when individual or part of the lamp changes, check:</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A. Whether the controller, lamp, and power supply have a common negative pole and are well connected</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B. The signal connection between the controller and the luminaire or between the luminaire and the luminaire exceeds 3 meters.</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C. Check if the power supply meets the requirements and if the ripple is within the required range.</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    D. Flashing or shaking parts Please check the signal connection from the input part, there may be a bad contact.</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8. If there is color difference when the lamps are mixed, please check if the power supply from the power supply to the lamp meets the requirements.</w:t>
      </w:r>
    </w:p>
    <w:p>
      <w:pPr>
        <w:rPr>
          <w:rFonts w:hint="default" w:ascii="Arial" w:hAnsi="Arial" w:eastAsia="微软雅黑" w:cs="Arial"/>
          <w:b w:val="0"/>
          <w:bCs/>
          <w:color w:val="auto"/>
          <w:sz w:val="24"/>
          <w:szCs w:val="24"/>
          <w:shd w:val="clear" w:color="auto" w:fill="FFFFFF"/>
        </w:rPr>
      </w:pPr>
      <w:r>
        <w:rPr>
          <w:rFonts w:hint="default" w:ascii="Arial" w:hAnsi="Arial" w:eastAsia="微软雅黑" w:cs="Arial"/>
          <w:b w:val="0"/>
          <w:bCs/>
          <w:color w:val="auto"/>
          <w:sz w:val="24"/>
          <w:szCs w:val="24"/>
          <w:shd w:val="clear" w:color="auto" w:fill="FFFFFF"/>
        </w:rPr>
        <w:t>9. When configuring the power supply, please configure it according to 80% of the actual power of the power supply. For example, 400W power supply, 400x80%=320W, please use 320W to configure the lamp power.</w:t>
      </w:r>
    </w:p>
    <w:p>
      <w:pPr>
        <w:rPr>
          <w:rFonts w:hint="default" w:ascii="Arial" w:hAnsi="Arial" w:eastAsia="微软雅黑" w:cs="Arial"/>
          <w:b w:val="0"/>
          <w:bCs/>
          <w:color w:val="auto"/>
          <w:sz w:val="24"/>
          <w:szCs w:val="24"/>
          <w:shd w:val="clear" w:color="auto" w:fill="FFFFFF"/>
        </w:rPr>
      </w:pPr>
    </w:p>
    <w:p>
      <w:pPr>
        <w:autoSpaceDE w:val="0"/>
        <w:autoSpaceDN w:val="0"/>
        <w:adjustRightInd w:val="0"/>
        <w:jc w:val="left"/>
        <w:rPr>
          <w:rFonts w:hint="eastAsia" w:ascii="+4F53" w:hAnsi="+4F53" w:eastAsia="System" w:cs="+4F53"/>
          <w:kern w:val="0"/>
          <w:sz w:val="24"/>
          <w:szCs w:val="24"/>
        </w:rPr>
      </w:pPr>
    </w:p>
    <w:sectPr>
      <w:headerReference r:id="rId3" w:type="default"/>
      <w:footerReference r:id="rId4" w:type="default"/>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modern"/>
    <w:pitch w:val="default"/>
    <w:sig w:usb0="80000287" w:usb1="280F3C52" w:usb2="00000016" w:usb3="00000000" w:csb0="0004001F" w:csb1="00000000"/>
  </w:font>
  <w:font w:name="微软雅黑">
    <w:panose1 w:val="020B0503020204020204"/>
    <w:charset w:val="86"/>
    <w:family w:val="decorative"/>
    <w:pitch w:val="default"/>
    <w:sig w:usb0="80000287" w:usb1="280F3C52" w:usb2="00000016" w:usb3="00000000" w:csb0="0004001F" w:csb1="00000000"/>
  </w:font>
  <w:font w:name="Arial-Black">
    <w:altName w:val="Arial"/>
    <w:panose1 w:val="00000000000000000000"/>
    <w:charset w:val="00"/>
    <w:family w:val="decorative"/>
    <w:pitch w:val="default"/>
    <w:sig w:usb0="00000000" w:usb1="00000000" w:usb2="00000000" w:usb3="00000000" w:csb0="00000001" w:csb1="00000000"/>
  </w:font>
  <w:font w:name="PTSans-Regular">
    <w:altName w:val="Arial"/>
    <w:panose1 w:val="00000000000000000000"/>
    <w:charset w:val="00"/>
    <w:family w:val="decorative"/>
    <w:pitch w:val="default"/>
    <w:sig w:usb0="00000000" w:usb1="00000000" w:usb2="00000000" w:usb3="00000000" w:csb0="0000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roman"/>
    <w:pitch w:val="default"/>
    <w:sig w:usb0="80000287" w:usb1="280F3C52" w:usb2="00000016" w:usb3="00000000" w:csb0="0004001F" w:csb1="00000000"/>
  </w:font>
  <w:font w:name="Arial-Black">
    <w:altName w:val="Arial"/>
    <w:panose1 w:val="00000000000000000000"/>
    <w:charset w:val="00"/>
    <w:family w:val="roman"/>
    <w:pitch w:val="default"/>
    <w:sig w:usb0="00000000" w:usb1="00000000" w:usb2="00000000" w:usb3="00000000" w:csb0="00000001" w:csb1="00000000"/>
  </w:font>
  <w:font w:name="PTSans-Regular">
    <w:altName w:val="Arial"/>
    <w:panose1 w:val="00000000000000000000"/>
    <w:charset w:val="00"/>
    <w:family w:val="roman"/>
    <w:pitch w:val="default"/>
    <w:sig w:usb0="00000000" w:usb1="00000000" w:usb2="00000000" w:usb3="00000000" w:csb0="00000001" w:csb1="00000000"/>
  </w:font>
  <w:font w:name="Arial-Black">
    <w:altName w:val="Arial"/>
    <w:panose1 w:val="00000000000000000000"/>
    <w:charset w:val="00"/>
    <w:family w:val="modern"/>
    <w:pitch w:val="default"/>
    <w:sig w:usb0="00000000" w:usb1="00000000" w:usb2="00000000" w:usb3="00000000" w:csb0="00000001" w:csb1="00000000"/>
  </w:font>
  <w:font w:name="PTSans-Regular">
    <w:altName w:val="Arial"/>
    <w:panose1 w:val="00000000000000000000"/>
    <w:charset w:val="00"/>
    <w:family w:val="modern"/>
    <w:pitch w:val="default"/>
    <w:sig w:usb0="00000000" w:usb1="00000000" w:usb2="00000000" w:usb3="00000000" w:csb0="00000001" w:csb1="00000000"/>
  </w:font>
  <w:font w:name="Arial-Black">
    <w:altName w:val="Arial"/>
    <w:panose1 w:val="00000000000000000000"/>
    <w:charset w:val="00"/>
    <w:family w:val="swiss"/>
    <w:pitch w:val="default"/>
    <w:sig w:usb0="00000000" w:usb1="00000000" w:usb2="00000000" w:usb3="00000000" w:csb0="00000001" w:csb1="00000000"/>
  </w:font>
  <w:font w:name="PTSans-Regular">
    <w:altName w:val="Arial"/>
    <w:panose1 w:val="00000000000000000000"/>
    <w:charset w:val="00"/>
    <w:family w:val="swiss"/>
    <w:pitch w:val="default"/>
    <w:sig w:usb0="00000000" w:usb1="00000000" w:usb2="00000000" w:usb3="00000000" w:csb0="00000001" w:csb1="00000000"/>
  </w:font>
  <w:font w:name="Roboto">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Arial Black">
    <w:panose1 w:val="020B0A04020102020204"/>
    <w:charset w:val="00"/>
    <w:family w:val="auto"/>
    <w:pitch w:val="default"/>
    <w:sig w:usb0="00000287" w:usb1="00000000" w:usb2="00000000" w:usb3="00000000" w:csb0="2000009F" w:csb1="DFD70000"/>
  </w:font>
  <w:font w:name="PMingLiU">
    <w:panose1 w:val="02020500000000000000"/>
    <w:charset w:val="88"/>
    <w:family w:val="decorative"/>
    <w:pitch w:val="default"/>
    <w:sig w:usb0="A00002FF" w:usb1="28CFFCFA" w:usb2="00000016" w:usb3="00000000" w:csb0="00100001" w:csb1="00000000"/>
  </w:font>
  <w:font w:name="PMingLiU">
    <w:panose1 w:val="02020500000000000000"/>
    <w:charset w:val="88"/>
    <w:family w:val="roman"/>
    <w:pitch w:val="default"/>
    <w:sig w:usb0="A00002FF" w:usb1="28CFFCFA" w:usb2="00000016" w:usb3="00000000" w:csb0="00100001" w:csb1="00000000"/>
  </w:font>
  <w:font w:name="PMingLiU">
    <w:panose1 w:val="02020500000000000000"/>
    <w:charset w:val="88"/>
    <w:family w:val="modern"/>
    <w:pitch w:val="default"/>
    <w:sig w:usb0="A00002FF" w:usb1="28CFFCFA" w:usb2="00000016" w:usb3="00000000" w:csb0="00100001" w:csb1="00000000"/>
  </w:font>
  <w:font w:name="PMingLiU">
    <w:panose1 w:val="02020500000000000000"/>
    <w:charset w:val="88"/>
    <w:family w:val="swiss"/>
    <w:pitch w:val="default"/>
    <w:sig w:usb0="A00002FF" w:usb1="28CFFCFA" w:usb2="00000016" w:usb3="00000000" w:csb0="00100001" w:csb1="00000000"/>
  </w:font>
  <w:font w:name="方正粗黑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汉仪长仿宋体">
    <w:altName w:val="仿宋"/>
    <w:panose1 w:val="02010600000101010101"/>
    <w:charset w:val="86"/>
    <w:family w:val="auto"/>
    <w:pitch w:val="default"/>
    <w:sig w:usb0="00000000" w:usb1="00000000" w:usb2="00000002" w:usb3="00000000" w:csb0="00040000" w:csb1="00000000"/>
  </w:font>
  <w:font w:name="Adobe 宋体 Std L">
    <w:altName w:val="宋体"/>
    <w:panose1 w:val="02020300000000000000"/>
    <w:charset w:val="86"/>
    <w:family w:val="auto"/>
    <w:pitch w:val="default"/>
    <w:sig w:usb0="00000000" w:usb1="00000000" w:usb2="00000016" w:usb3="00000000" w:csb0="00060007" w:csb1="00000000"/>
  </w:font>
  <w:font w:name="Angsana New">
    <w:panose1 w:val="02020603050405020304"/>
    <w:charset w:val="00"/>
    <w:family w:val="auto"/>
    <w:pitch w:val="default"/>
    <w:sig w:usb0="81000003" w:usb1="00000000" w:usb2="00000000" w:usb3="00000000" w:csb0="00010001"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pBdr>
        <w:top w:val="single" w:color="auto" w:sz="4" w:space="1"/>
      </w:pBdr>
      <w:rPr>
        <w:rFonts w:hint="default" w:ascii="Arial" w:hAnsi="Arial" w:eastAsia="宋体" w:cs="Arial"/>
        <w:b/>
        <w:bCs/>
        <w:kern w:val="0"/>
        <w:lang w:val="en-US"/>
      </w:rPr>
    </w:pPr>
    <w:r>
      <w:rPr>
        <w:rFonts w:hint="default" w:ascii="Arial" w:hAnsi="Arial" w:eastAsia="宋体" w:cs="Arial"/>
        <w:b/>
        <w:bCs/>
        <w:kern w:val="0"/>
      </w:rPr>
      <w:t>Web:</w:t>
    </w:r>
    <w:r>
      <w:rPr>
        <w:rFonts w:hint="default" w:ascii="Arial" w:hAnsi="Arial" w:eastAsia="宋体" w:cs="Arial"/>
        <w:b/>
        <w:bCs/>
        <w:kern w:val="0"/>
        <w:lang w:val="en-US" w:eastAsia="zh-CN"/>
      </w:rPr>
      <w:t>www.xq</w:t>
    </w:r>
    <w:r>
      <w:rPr>
        <w:rFonts w:hint="default" w:ascii="Arial" w:hAnsi="Arial" w:eastAsia="宋体" w:cs="Arial"/>
        <w:b/>
        <w:bCs/>
        <w:kern w:val="0"/>
        <w:u w:val="single"/>
        <w:lang w:val="en-US" w:eastAsia="zh-CN"/>
      </w:rPr>
      <w:t>d</w:t>
    </w:r>
    <w:r>
      <w:rPr>
        <w:rFonts w:hint="default" w:ascii="Arial" w:hAnsi="Arial" w:eastAsia="宋体" w:cs="Arial"/>
        <w:b/>
        <w:bCs/>
        <w:kern w:val="0"/>
        <w:lang w:val="en-US" w:eastAsia="zh-CN"/>
      </w:rPr>
      <w:t>-led.com   E-mail:manager07@xqd-led.com</w:t>
    </w:r>
    <w:r>
      <w:rPr>
        <w:rFonts w:hint="eastAsia" w:ascii="Arial" w:hAnsi="Arial" w:eastAsia="宋体" w:cs="Arial"/>
        <w:b/>
        <w:bCs/>
        <w:kern w:val="0"/>
        <w:lang w:val="en-US" w:eastAsia="zh-CN"/>
      </w:rPr>
      <w:t xml:space="preserve">  Whatsapp/wechat:+86 135 60788772</w:t>
    </w:r>
  </w:p>
  <w:p>
    <w:pPr>
      <w:pStyle w:val="3"/>
    </w:pPr>
    <w:r>
      <w:rPr>
        <w:rFonts w:hint="default" w:ascii="Arial" w:hAnsi="Arial" w:eastAsia="宋体" w:cs="Arial"/>
        <w:b/>
        <w:bCs/>
        <w:kern w:val="0"/>
      </w:rPr>
      <w:t xml:space="preserve">Tel:+86-755-29573781  Fax:+86-755-29573948  </w:t>
    </w:r>
    <w:r>
      <w:rPr>
        <w:rFonts w:hint="default" w:ascii="Arial" w:hAnsi="Arial" w:cs="Arial"/>
        <w:b/>
        <w:bCs/>
      </w:rPr>
      <w:t xml:space="preserve">Address: 4th Floor, Building B2, Tianjing Yijing Industrial City, Songbai Road, Guangming New District, Shenzhen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jc w:val="left"/>
    </w:pPr>
    <w:r>
      <w:rPr>
        <w:b w:val="0"/>
        <w:bCs w:val="0"/>
        <w:sz w:val="16"/>
        <w:szCs w:val="16"/>
      </w:rPr>
      <w:drawing>
        <wp:anchor distT="0" distB="0" distL="0" distR="0" simplePos="0" relativeHeight="963426304" behindDoc="1" locked="0" layoutInCell="1" allowOverlap="1">
          <wp:simplePos x="0" y="0"/>
          <wp:positionH relativeFrom="column">
            <wp:posOffset>402590</wp:posOffset>
          </wp:positionH>
          <wp:positionV relativeFrom="paragraph">
            <wp:posOffset>-358775</wp:posOffset>
          </wp:positionV>
          <wp:extent cx="493395" cy="300355"/>
          <wp:effectExtent l="0" t="0" r="1905" b="3810"/>
          <wp:wrapThrough wrapText="bothSides">
            <wp:wrapPolygon>
              <wp:start x="0" y="2740"/>
              <wp:lineTo x="0" y="20550"/>
              <wp:lineTo x="20015" y="20550"/>
              <wp:lineTo x="20849" y="15070"/>
              <wp:lineTo x="20849" y="4110"/>
              <wp:lineTo x="20015" y="2740"/>
              <wp:lineTo x="0" y="2740"/>
            </wp:wrapPolygon>
          </wp:wrapThrough>
          <wp:docPr id="17" name="图片 17" descr="C:\Users\Administrator\Desktop\未标题-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strator\Desktop\未标题-1.png"/>
                  <pic:cNvPicPr>
                    <a:picLocks noChangeAspect="1" noChangeArrowheads="1"/>
                  </pic:cNvPicPr>
                </pic:nvPicPr>
                <pic:blipFill>
                  <a:blip r:embed="rId1">
                    <a:extLst>
                      <a:ext uri="{28A0092B-C50C-407E-A947-70E740481C1C}">
                        <a14:useLocalDpi xmlns:a14="http://schemas.microsoft.com/office/drawing/2010/main" val="0"/>
                      </a:ext>
                    </a:extLst>
                  </a:blip>
                  <a:srcRect t="34234" r="70644" b="34970"/>
                  <a:stretch>
                    <a:fillRect/>
                  </a:stretch>
                </pic:blipFill>
                <pic:spPr>
                  <a:xfrm>
                    <a:off x="600075" y="205740"/>
                    <a:ext cx="493395" cy="300355"/>
                  </a:xfrm>
                  <a:prstGeom prst="rect">
                    <a:avLst/>
                  </a:prstGeom>
                  <a:noFill/>
                  <a:ln>
                    <a:noFill/>
                  </a:ln>
                </pic:spPr>
              </pic:pic>
            </a:graphicData>
          </a:graphic>
        </wp:anchor>
      </w:drawing>
    </w:r>
    <w:r>
      <w:rPr>
        <w:rFonts w:hint="default" w:ascii="Times New Roman" w:hAnsi="Times New Roman" w:eastAsia="微软雅黑" w:cs="Times New Roman"/>
        <w:b w:val="0"/>
        <w:bCs w:val="0"/>
        <w:i w:val="0"/>
        <w:caps w:val="0"/>
        <w:color w:val="000000"/>
        <w:spacing w:val="0"/>
        <w:sz w:val="28"/>
        <w:szCs w:val="28"/>
        <w:shd w:val="clear" w:fill="FFFFFF"/>
        <w:lang w:val="en-US"/>
      </w:rPr>
      <w:t>SHENZHEN XINQIDIAN OPTOELECTRONICS CO.,LTD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40662249">
    <w:nsid w:val="61CA84E9"/>
    <w:multiLevelType w:val="singleLevel"/>
    <w:tmpl w:val="61CA84E9"/>
    <w:lvl w:ilvl="0" w:tentative="1">
      <w:start w:val="1"/>
      <w:numFmt w:val="decimal"/>
      <w:suff w:val="space"/>
      <w:lvlText w:val="%1."/>
      <w:lvlJc w:val="left"/>
    </w:lvl>
  </w:abstractNum>
  <w:abstractNum w:abstractNumId="1573027109">
    <w:nsid w:val="5DC27D25"/>
    <w:multiLevelType w:val="singleLevel"/>
    <w:tmpl w:val="5DC27D25"/>
    <w:lvl w:ilvl="0" w:tentative="1">
      <w:start w:val="2"/>
      <w:numFmt w:val="decimal"/>
      <w:suff w:val="space"/>
      <w:lvlText w:val="%1."/>
      <w:lvlJc w:val="left"/>
    </w:lvl>
  </w:abstractNum>
  <w:num w:numId="1">
    <w:abstractNumId w:val="1640662249"/>
  </w:num>
  <w:num w:numId="2">
    <w:abstractNumId w:val="157302710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2"/>
  </w:compat>
  <w:rsids>
    <w:rsidRoot w:val="002F3E59"/>
    <w:rsid w:val="0000474C"/>
    <w:rsid w:val="000220B7"/>
    <w:rsid w:val="00041D7E"/>
    <w:rsid w:val="0005640A"/>
    <w:rsid w:val="0007127F"/>
    <w:rsid w:val="000739C7"/>
    <w:rsid w:val="0007703A"/>
    <w:rsid w:val="00086594"/>
    <w:rsid w:val="00086AC3"/>
    <w:rsid w:val="000B7568"/>
    <w:rsid w:val="001279E9"/>
    <w:rsid w:val="00181E0E"/>
    <w:rsid w:val="001E3727"/>
    <w:rsid w:val="002C452E"/>
    <w:rsid w:val="002F3E59"/>
    <w:rsid w:val="002F7CDC"/>
    <w:rsid w:val="0030116F"/>
    <w:rsid w:val="00323A94"/>
    <w:rsid w:val="00345628"/>
    <w:rsid w:val="00352A63"/>
    <w:rsid w:val="003571CF"/>
    <w:rsid w:val="00361BB2"/>
    <w:rsid w:val="00372344"/>
    <w:rsid w:val="00377144"/>
    <w:rsid w:val="003B07CC"/>
    <w:rsid w:val="003C1243"/>
    <w:rsid w:val="00437343"/>
    <w:rsid w:val="0046202A"/>
    <w:rsid w:val="00491B1B"/>
    <w:rsid w:val="00491FA7"/>
    <w:rsid w:val="004A1FC0"/>
    <w:rsid w:val="004A32B0"/>
    <w:rsid w:val="004D6AD9"/>
    <w:rsid w:val="0050436E"/>
    <w:rsid w:val="00536E84"/>
    <w:rsid w:val="00552ECD"/>
    <w:rsid w:val="00571055"/>
    <w:rsid w:val="00575146"/>
    <w:rsid w:val="005940CE"/>
    <w:rsid w:val="005A6956"/>
    <w:rsid w:val="005A7DAE"/>
    <w:rsid w:val="005D2D57"/>
    <w:rsid w:val="005D78E8"/>
    <w:rsid w:val="0064373C"/>
    <w:rsid w:val="00690F2F"/>
    <w:rsid w:val="00696E56"/>
    <w:rsid w:val="006F5E24"/>
    <w:rsid w:val="007056D9"/>
    <w:rsid w:val="0072189F"/>
    <w:rsid w:val="00734AF7"/>
    <w:rsid w:val="007476E0"/>
    <w:rsid w:val="007B6939"/>
    <w:rsid w:val="00805451"/>
    <w:rsid w:val="00865B3A"/>
    <w:rsid w:val="008701A0"/>
    <w:rsid w:val="008B4F77"/>
    <w:rsid w:val="00914154"/>
    <w:rsid w:val="00943723"/>
    <w:rsid w:val="00965BE7"/>
    <w:rsid w:val="0098087A"/>
    <w:rsid w:val="00985DA1"/>
    <w:rsid w:val="009B4C66"/>
    <w:rsid w:val="009E22FB"/>
    <w:rsid w:val="00A13FDA"/>
    <w:rsid w:val="00A2424C"/>
    <w:rsid w:val="00A446ED"/>
    <w:rsid w:val="00A45180"/>
    <w:rsid w:val="00A6309D"/>
    <w:rsid w:val="00A652C6"/>
    <w:rsid w:val="00AE5A3E"/>
    <w:rsid w:val="00B02618"/>
    <w:rsid w:val="00B06597"/>
    <w:rsid w:val="00B17F13"/>
    <w:rsid w:val="00B33A4A"/>
    <w:rsid w:val="00B51D52"/>
    <w:rsid w:val="00B62648"/>
    <w:rsid w:val="00BC70E5"/>
    <w:rsid w:val="00BE58CB"/>
    <w:rsid w:val="00BF0C87"/>
    <w:rsid w:val="00C0310D"/>
    <w:rsid w:val="00C14E37"/>
    <w:rsid w:val="00C30242"/>
    <w:rsid w:val="00C410E9"/>
    <w:rsid w:val="00C57257"/>
    <w:rsid w:val="00CF6DC8"/>
    <w:rsid w:val="00D04B66"/>
    <w:rsid w:val="00D56205"/>
    <w:rsid w:val="00D83368"/>
    <w:rsid w:val="00DE3328"/>
    <w:rsid w:val="00E015F4"/>
    <w:rsid w:val="00E05034"/>
    <w:rsid w:val="00E13828"/>
    <w:rsid w:val="00E20ADD"/>
    <w:rsid w:val="00E321BB"/>
    <w:rsid w:val="00E36907"/>
    <w:rsid w:val="00E4585D"/>
    <w:rsid w:val="00E629AC"/>
    <w:rsid w:val="00EA7A8F"/>
    <w:rsid w:val="00EB009F"/>
    <w:rsid w:val="00F101D0"/>
    <w:rsid w:val="00F145CB"/>
    <w:rsid w:val="00F36F2C"/>
    <w:rsid w:val="00F433AA"/>
    <w:rsid w:val="00F6239A"/>
    <w:rsid w:val="00F7301A"/>
    <w:rsid w:val="00FE000C"/>
    <w:rsid w:val="011411D4"/>
    <w:rsid w:val="022B099C"/>
    <w:rsid w:val="02E3014B"/>
    <w:rsid w:val="032640B7"/>
    <w:rsid w:val="03A50209"/>
    <w:rsid w:val="06BF1307"/>
    <w:rsid w:val="06FC477C"/>
    <w:rsid w:val="07D02862"/>
    <w:rsid w:val="08433A9A"/>
    <w:rsid w:val="08755B70"/>
    <w:rsid w:val="0EE16179"/>
    <w:rsid w:val="0EF355D2"/>
    <w:rsid w:val="106D2AFA"/>
    <w:rsid w:val="10CE189A"/>
    <w:rsid w:val="18D32849"/>
    <w:rsid w:val="1FDC4C51"/>
    <w:rsid w:val="1FE110D8"/>
    <w:rsid w:val="21AE0D6E"/>
    <w:rsid w:val="241F2887"/>
    <w:rsid w:val="24DE3A8A"/>
    <w:rsid w:val="2AC32EB5"/>
    <w:rsid w:val="2BF46CBA"/>
    <w:rsid w:val="3455626A"/>
    <w:rsid w:val="352D04CC"/>
    <w:rsid w:val="361061D4"/>
    <w:rsid w:val="36B71F4C"/>
    <w:rsid w:val="38EF5674"/>
    <w:rsid w:val="39F17820"/>
    <w:rsid w:val="3D014BA4"/>
    <w:rsid w:val="40C94F5B"/>
    <w:rsid w:val="432D21C6"/>
    <w:rsid w:val="44767BDF"/>
    <w:rsid w:val="453D4124"/>
    <w:rsid w:val="48BB5360"/>
    <w:rsid w:val="4A4238DD"/>
    <w:rsid w:val="4A7843BC"/>
    <w:rsid w:val="4BDB6202"/>
    <w:rsid w:val="50DF2ABC"/>
    <w:rsid w:val="51B07591"/>
    <w:rsid w:val="52DA5D7A"/>
    <w:rsid w:val="55877F62"/>
    <w:rsid w:val="55FB6C1C"/>
    <w:rsid w:val="56D133FC"/>
    <w:rsid w:val="57455939"/>
    <w:rsid w:val="579F2B50"/>
    <w:rsid w:val="58F21D19"/>
    <w:rsid w:val="5AA53F5A"/>
    <w:rsid w:val="5AFE2DD8"/>
    <w:rsid w:val="5BDB5443"/>
    <w:rsid w:val="5D92022C"/>
    <w:rsid w:val="63F95413"/>
    <w:rsid w:val="640D40B4"/>
    <w:rsid w:val="65C30504"/>
    <w:rsid w:val="667E40D9"/>
    <w:rsid w:val="6684253E"/>
    <w:rsid w:val="66E55A5B"/>
    <w:rsid w:val="699A724E"/>
    <w:rsid w:val="69A70AE2"/>
    <w:rsid w:val="6AA64288"/>
    <w:rsid w:val="6DA944F5"/>
    <w:rsid w:val="6EF85FD9"/>
    <w:rsid w:val="73245576"/>
    <w:rsid w:val="782643AF"/>
    <w:rsid w:val="7B1B7885"/>
    <w:rsid w:val="7C1C6F5F"/>
    <w:rsid w:val="7C993579"/>
    <w:rsid w:val="7E73607D"/>
    <w:rsid w:val="7EF533D8"/>
    <w:rsid w:val="7F272E8D"/>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8">
    <w:name w:val="页眉 Char"/>
    <w:basedOn w:val="5"/>
    <w:link w:val="4"/>
    <w:semiHidden/>
    <w:qFormat/>
    <w:uiPriority w:val="99"/>
    <w:rPr>
      <w:sz w:val="18"/>
      <w:szCs w:val="18"/>
    </w:rPr>
  </w:style>
  <w:style w:type="character" w:customStyle="1" w:styleId="9">
    <w:name w:val="页脚 Char"/>
    <w:basedOn w:val="5"/>
    <w:link w:val="3"/>
    <w:semiHidden/>
    <w:qFormat/>
    <w:uiPriority w:val="99"/>
    <w:rPr>
      <w:sz w:val="18"/>
      <w:szCs w:val="18"/>
    </w:rPr>
  </w:style>
  <w:style w:type="character" w:customStyle="1" w:styleId="10">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oleObject" Target="embeddings/oleObject1.bin"/><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wmf"/><Relationship Id="rId16" Type="http://schemas.openxmlformats.org/officeDocument/2006/relationships/oleObject" Target="embeddings/oleObject3.bin"/><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wmf"/><Relationship Id="rId11" Type="http://schemas.openxmlformats.org/officeDocument/2006/relationships/oleObject" Target="embeddings/oleObject2.bin"/><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1015</Words>
  <Characters>5349</Characters>
  <Lines>14</Lines>
  <Paragraphs>4</Paragraphs>
  <ScaleCrop>false</ScaleCrop>
  <LinksUpToDate>false</LinksUpToDate>
  <CharactersWithSpaces>2106</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Administrator</cp:lastModifiedBy>
  <cp:lastPrinted>2019-10-24T06:09:00Z</cp:lastPrinted>
  <dcterms:modified xsi:type="dcterms:W3CDTF">2021-12-28T03:27:19Z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